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3977" w14:textId="77777777" w:rsidR="004916C6" w:rsidRPr="001B31C8" w:rsidRDefault="004916C6" w:rsidP="004916C6">
      <w:pPr>
        <w:ind w:left="6372"/>
        <w:jc w:val="center"/>
        <w:rPr>
          <w:b/>
          <w:sz w:val="20"/>
          <w:szCs w:val="20"/>
        </w:rPr>
      </w:pPr>
    </w:p>
    <w:p w14:paraId="3DAAF0FC" w14:textId="05AAA12E" w:rsidR="004916C6" w:rsidRPr="007D2341" w:rsidRDefault="007D2341" w:rsidP="007D2341">
      <w:pPr>
        <w:jc w:val="center"/>
        <w:rPr>
          <w:lang w:val="en-US"/>
        </w:rPr>
      </w:pPr>
      <w:r w:rsidRPr="007D2341">
        <w:rPr>
          <w:lang w:val="uk-UA"/>
        </w:rPr>
        <w:t>Знаки поштової оплати</w:t>
      </w:r>
      <w:r w:rsidRPr="007D2341">
        <w:rPr>
          <w:b/>
          <w:bCs/>
          <w:lang w:val="uk-UA"/>
        </w:rPr>
        <w:t xml:space="preserve"> </w:t>
      </w:r>
      <w:r w:rsidRPr="007D2341">
        <w:rPr>
          <w:bCs/>
          <w:lang w:val="uk-UA"/>
        </w:rPr>
        <w:t xml:space="preserve">згідно коду - </w:t>
      </w:r>
      <w:r w:rsidRPr="007D2341">
        <w:rPr>
          <w:lang w:val="uk-UA"/>
        </w:rPr>
        <w:t>22410000-7  (</w:t>
      </w:r>
      <w:r w:rsidRPr="007D2341">
        <w:rPr>
          <w:i/>
          <w:iCs/>
          <w:lang w:val="uk-UA"/>
        </w:rPr>
        <w:t>Марки</w:t>
      </w:r>
      <w:r w:rsidRPr="007D2341">
        <w:rPr>
          <w:lang w:val="uk-UA"/>
        </w:rPr>
        <w:t>)</w:t>
      </w:r>
      <w:r w:rsidRPr="007D2341">
        <w:rPr>
          <w:i/>
          <w:iCs/>
          <w:lang w:val="uk-UA"/>
        </w:rPr>
        <w:t xml:space="preserve">, </w:t>
      </w:r>
      <w:r w:rsidRPr="007D2341">
        <w:rPr>
          <w:lang w:val="uk-UA"/>
        </w:rPr>
        <w:t>національного класифікатора “Єдиний закупівельний словник” ДК 021:2015</w:t>
      </w:r>
    </w:p>
    <w:p w14:paraId="2C63E455" w14:textId="77777777" w:rsidR="007D2341" w:rsidRPr="007D2341" w:rsidRDefault="007D2341" w:rsidP="007D2341">
      <w:pPr>
        <w:jc w:val="center"/>
        <w:rPr>
          <w:bCs/>
          <w:lang w:val="en-US"/>
        </w:rPr>
      </w:pPr>
    </w:p>
    <w:tbl>
      <w:tblPr>
        <w:tblW w:w="9859" w:type="dxa"/>
        <w:tblInd w:w="-113" w:type="dxa"/>
        <w:tblLayout w:type="fixed"/>
        <w:tblLook w:val="0000" w:firstRow="0" w:lastRow="0" w:firstColumn="0" w:lastColumn="0" w:noHBand="0" w:noVBand="0"/>
      </w:tblPr>
      <w:tblGrid>
        <w:gridCol w:w="419"/>
        <w:gridCol w:w="2179"/>
        <w:gridCol w:w="7261"/>
      </w:tblGrid>
      <w:tr w:rsidR="004916C6" w:rsidRPr="007D2341" w14:paraId="4918EC67" w14:textId="77777777" w:rsidTr="0082556B">
        <w:tc>
          <w:tcPr>
            <w:tcW w:w="9859" w:type="dxa"/>
            <w:gridSpan w:val="3"/>
            <w:tcBorders>
              <w:top w:val="single" w:sz="4" w:space="0" w:color="000000"/>
              <w:left w:val="single" w:sz="4" w:space="0" w:color="000000"/>
              <w:bottom w:val="single" w:sz="4" w:space="0" w:color="000000"/>
              <w:right w:val="single" w:sz="4" w:space="0" w:color="000000"/>
            </w:tcBorders>
          </w:tcPr>
          <w:p w14:paraId="61EBD301" w14:textId="77777777" w:rsidR="004916C6" w:rsidRPr="007D2341" w:rsidRDefault="004916C6" w:rsidP="0082556B">
            <w:pPr>
              <w:pStyle w:val="14"/>
              <w:spacing w:before="0" w:after="0"/>
              <w:jc w:val="center"/>
              <w:rPr>
                <w:rFonts w:cs="Times New Roman"/>
                <w:bCs/>
              </w:rPr>
            </w:pPr>
            <w:proofErr w:type="spellStart"/>
            <w:r w:rsidRPr="007D2341">
              <w:rPr>
                <w:rFonts w:cs="Times New Roman"/>
                <w:bCs/>
              </w:rPr>
              <w:t>Обгрунтування</w:t>
            </w:r>
            <w:proofErr w:type="spellEnd"/>
            <w:r w:rsidRPr="007D2341">
              <w:rPr>
                <w:rFonts w:cs="Times New Roman"/>
                <w:bCs/>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2F0AB6F0" w14:textId="77777777" w:rsidR="004916C6" w:rsidRPr="007D2341" w:rsidRDefault="004916C6" w:rsidP="0082556B">
            <w:pPr>
              <w:pStyle w:val="14"/>
              <w:spacing w:before="0" w:after="0"/>
              <w:jc w:val="center"/>
              <w:rPr>
                <w:rFonts w:cs="Times New Roman"/>
                <w:bCs/>
              </w:rPr>
            </w:pPr>
          </w:p>
        </w:tc>
      </w:tr>
      <w:tr w:rsidR="004916C6" w:rsidRPr="007D2341" w14:paraId="7A3DD27F" w14:textId="77777777" w:rsidTr="0082556B">
        <w:trPr>
          <w:trHeight w:val="569"/>
        </w:trPr>
        <w:tc>
          <w:tcPr>
            <w:tcW w:w="419" w:type="dxa"/>
            <w:tcBorders>
              <w:top w:val="single" w:sz="4" w:space="0" w:color="000000"/>
              <w:left w:val="single" w:sz="4" w:space="0" w:color="000000"/>
              <w:bottom w:val="single" w:sz="4" w:space="0" w:color="000000"/>
              <w:right w:val="single" w:sz="4" w:space="0" w:color="000000"/>
            </w:tcBorders>
          </w:tcPr>
          <w:p w14:paraId="5C3215BD" w14:textId="77777777" w:rsidR="004916C6" w:rsidRPr="007D2341" w:rsidRDefault="004916C6" w:rsidP="0082556B">
            <w:pPr>
              <w:pStyle w:val="14"/>
              <w:spacing w:before="0" w:after="0"/>
              <w:jc w:val="center"/>
              <w:rPr>
                <w:rFonts w:cs="Times New Roman"/>
                <w:bCs/>
              </w:rPr>
            </w:pPr>
            <w:r w:rsidRPr="007D2341">
              <w:rPr>
                <w:rFonts w:cs="Times New Roman"/>
                <w:bCs/>
              </w:rPr>
              <w:t>1.</w:t>
            </w:r>
          </w:p>
        </w:tc>
        <w:tc>
          <w:tcPr>
            <w:tcW w:w="2179" w:type="dxa"/>
            <w:tcBorders>
              <w:top w:val="single" w:sz="4" w:space="0" w:color="000000"/>
              <w:left w:val="single" w:sz="4" w:space="0" w:color="000000"/>
              <w:bottom w:val="single" w:sz="4" w:space="0" w:color="000000"/>
              <w:right w:val="single" w:sz="4" w:space="0" w:color="000000"/>
            </w:tcBorders>
          </w:tcPr>
          <w:p w14:paraId="0878EA33" w14:textId="77777777" w:rsidR="004916C6" w:rsidRPr="007D2341" w:rsidRDefault="004916C6" w:rsidP="0082556B">
            <w:pPr>
              <w:pStyle w:val="14"/>
              <w:spacing w:before="0" w:after="0"/>
              <w:jc w:val="both"/>
              <w:rPr>
                <w:rFonts w:cs="Times New Roman"/>
                <w:bCs/>
              </w:rPr>
            </w:pPr>
            <w:r w:rsidRPr="007D2341">
              <w:rPr>
                <w:rFonts w:cs="Times New Roman"/>
                <w:bCs/>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21BD67A4" w14:textId="49E2BE59" w:rsidR="004916C6" w:rsidRPr="007D2341" w:rsidRDefault="007D2341" w:rsidP="004916C6">
            <w:pPr>
              <w:rPr>
                <w:lang w:val="uk-UA"/>
              </w:rPr>
            </w:pPr>
            <w:r w:rsidRPr="007D2341">
              <w:rPr>
                <w:lang w:val="uk-UA"/>
              </w:rPr>
              <w:t>Знаки поштової оплати</w:t>
            </w:r>
          </w:p>
        </w:tc>
      </w:tr>
      <w:tr w:rsidR="004916C6" w:rsidRPr="007D2341" w14:paraId="1F6324C7" w14:textId="77777777" w:rsidTr="0082556B">
        <w:tc>
          <w:tcPr>
            <w:tcW w:w="419" w:type="dxa"/>
            <w:tcBorders>
              <w:top w:val="single" w:sz="4" w:space="0" w:color="000000"/>
              <w:left w:val="single" w:sz="4" w:space="0" w:color="000000"/>
              <w:bottom w:val="single" w:sz="4" w:space="0" w:color="000000"/>
              <w:right w:val="single" w:sz="4" w:space="0" w:color="000000"/>
            </w:tcBorders>
          </w:tcPr>
          <w:p w14:paraId="30C13CC3" w14:textId="77777777" w:rsidR="004916C6" w:rsidRPr="007D2341" w:rsidRDefault="004916C6" w:rsidP="0082556B">
            <w:pPr>
              <w:pStyle w:val="14"/>
              <w:spacing w:before="0" w:after="0"/>
              <w:jc w:val="center"/>
              <w:rPr>
                <w:rFonts w:cs="Times New Roman"/>
                <w:bCs/>
              </w:rPr>
            </w:pPr>
            <w:r w:rsidRPr="007D2341">
              <w:rPr>
                <w:rFonts w:cs="Times New Roman"/>
                <w:bCs/>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0044CA9A" w14:textId="77777777" w:rsidR="004916C6" w:rsidRPr="007D2341" w:rsidRDefault="004916C6" w:rsidP="0082556B">
            <w:pPr>
              <w:pStyle w:val="14"/>
              <w:spacing w:before="0" w:after="0"/>
              <w:jc w:val="both"/>
              <w:rPr>
                <w:rFonts w:cs="Times New Roman"/>
                <w:bCs/>
              </w:rPr>
            </w:pPr>
            <w:r w:rsidRPr="007D2341">
              <w:rPr>
                <w:rFonts w:cs="Times New Roman"/>
                <w:bCs/>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6A1D2D8A" w14:textId="331D847B" w:rsidR="004916C6" w:rsidRPr="007D2341" w:rsidRDefault="004916C6" w:rsidP="0082556B">
            <w:pPr>
              <w:jc w:val="both"/>
              <w:rPr>
                <w:bCs/>
                <w:lang w:val="uk-UA"/>
              </w:rPr>
            </w:pPr>
            <w:r w:rsidRPr="007D2341">
              <w:rPr>
                <w:bCs/>
                <w:iCs/>
                <w:lang w:val="uk-UA" w:eastAsia="uk-UA"/>
              </w:rPr>
              <w:t xml:space="preserve">Найменування </w:t>
            </w:r>
            <w:r w:rsidR="007D2341" w:rsidRPr="007D2341">
              <w:rPr>
                <w:bCs/>
                <w:iCs/>
                <w:lang w:val="uk-UA" w:eastAsia="uk-UA"/>
              </w:rPr>
              <w:t>товару</w:t>
            </w:r>
            <w:r w:rsidR="007D2341">
              <w:rPr>
                <w:bCs/>
                <w:iCs/>
                <w:lang w:val="uk-UA" w:eastAsia="uk-UA"/>
              </w:rPr>
              <w:t>:</w:t>
            </w:r>
            <w:r w:rsidR="007D2341" w:rsidRPr="007D2341">
              <w:rPr>
                <w:b/>
                <w:bCs/>
                <w:lang w:val="uk-UA"/>
              </w:rPr>
              <w:t xml:space="preserve"> </w:t>
            </w:r>
            <w:r w:rsidR="007D2341" w:rsidRPr="007D2341">
              <w:rPr>
                <w:lang w:val="uk-UA"/>
              </w:rPr>
              <w:t>Знаки поштової оплати</w:t>
            </w:r>
          </w:p>
          <w:p w14:paraId="7C68FECB" w14:textId="4E647BE7" w:rsidR="004916C6" w:rsidRPr="007D2341" w:rsidRDefault="004916C6" w:rsidP="0082556B">
            <w:pPr>
              <w:shd w:val="clear" w:color="auto" w:fill="FFFFFF"/>
              <w:jc w:val="both"/>
              <w:rPr>
                <w:bCs/>
                <w:lang w:val="uk-UA"/>
              </w:rPr>
            </w:pPr>
            <w:r w:rsidRPr="007D2341">
              <w:rPr>
                <w:bCs/>
                <w:lang w:val="uk-UA"/>
              </w:rPr>
              <w:t xml:space="preserve">Кількість </w:t>
            </w:r>
            <w:r w:rsidR="007D2341" w:rsidRPr="007D2341">
              <w:rPr>
                <w:bCs/>
                <w:lang w:val="uk-UA"/>
              </w:rPr>
              <w:t>товару</w:t>
            </w:r>
            <w:r w:rsidRPr="007D2341">
              <w:rPr>
                <w:bCs/>
                <w:lang w:val="uk-UA"/>
              </w:rPr>
              <w:t xml:space="preserve">: </w:t>
            </w:r>
            <w:r w:rsidR="007D2341" w:rsidRPr="007D2341">
              <w:rPr>
                <w:bCs/>
                <w:lang w:val="uk-UA"/>
              </w:rPr>
              <w:t xml:space="preserve"> </w:t>
            </w:r>
            <w:r w:rsidR="007D2341" w:rsidRPr="007D2341">
              <w:rPr>
                <w:lang w:val="uk-UA"/>
              </w:rPr>
              <w:t>108720  штук</w:t>
            </w:r>
          </w:p>
          <w:p w14:paraId="58A5AA33" w14:textId="77777777" w:rsidR="007D2341" w:rsidRPr="007D2341" w:rsidRDefault="004916C6" w:rsidP="007D2341">
            <w:pPr>
              <w:widowControl w:val="0"/>
              <w:rPr>
                <w:lang w:val="uk-UA"/>
              </w:rPr>
            </w:pPr>
            <w:r w:rsidRPr="007D2341">
              <w:rPr>
                <w:bCs/>
                <w:lang w:val="uk-UA"/>
              </w:rPr>
              <w:t>Місце надання послуг:</w:t>
            </w:r>
            <w:r w:rsidRPr="007D2341">
              <w:rPr>
                <w:rFonts w:eastAsiaTheme="minorHAnsi"/>
                <w:bCs/>
                <w:lang w:val="uk-UA" w:eastAsia="en-US"/>
              </w:rPr>
              <w:t xml:space="preserve"> </w:t>
            </w:r>
            <w:r w:rsidR="007D2341" w:rsidRPr="007D2341">
              <w:rPr>
                <w:lang w:val="uk-UA"/>
              </w:rPr>
              <w:t xml:space="preserve">кур’єром Продавця за </w:t>
            </w:r>
            <w:proofErr w:type="spellStart"/>
            <w:r w:rsidR="007D2341" w:rsidRPr="007D2341">
              <w:rPr>
                <w:lang w:val="uk-UA"/>
              </w:rPr>
              <w:t>адресою</w:t>
            </w:r>
            <w:proofErr w:type="spellEnd"/>
            <w:r w:rsidR="007D2341" w:rsidRPr="007D2341">
              <w:rPr>
                <w:lang w:val="uk-UA"/>
              </w:rPr>
              <w:t xml:space="preserve"> Покупця,</w:t>
            </w:r>
          </w:p>
          <w:p w14:paraId="63039D0B" w14:textId="667F3CD8" w:rsidR="004916C6" w:rsidRPr="007D2341" w:rsidRDefault="007D2341" w:rsidP="007D2341">
            <w:pPr>
              <w:tabs>
                <w:tab w:val="left" w:pos="0"/>
              </w:tabs>
              <w:overflowPunct w:val="0"/>
              <w:jc w:val="both"/>
              <w:rPr>
                <w:bCs/>
                <w:lang w:val="uk-UA"/>
              </w:rPr>
            </w:pPr>
            <w:r w:rsidRPr="007D2341">
              <w:rPr>
                <w:lang w:val="uk-UA"/>
              </w:rPr>
              <w:t>а саме 61057 м. Харків вул. Григорія Сковороди, 46.</w:t>
            </w:r>
          </w:p>
          <w:p w14:paraId="1CAC8D09" w14:textId="77777777" w:rsidR="004916C6" w:rsidRPr="007D2341" w:rsidRDefault="004916C6" w:rsidP="0082556B">
            <w:pPr>
              <w:tabs>
                <w:tab w:val="left" w:pos="1200"/>
              </w:tabs>
              <w:autoSpaceDE w:val="0"/>
              <w:jc w:val="both"/>
              <w:rPr>
                <w:bCs/>
                <w:lang w:val="uk-UA"/>
              </w:rPr>
            </w:pPr>
            <w:r w:rsidRPr="007D2341">
              <w:rPr>
                <w:bCs/>
                <w:iCs/>
                <w:lang w:val="uk-UA" w:eastAsia="uk-UA"/>
              </w:rPr>
              <w:t xml:space="preserve">Кінцевий строк поставки товарів, виконання робіт чи надання послуг: </w:t>
            </w:r>
            <w:r w:rsidRPr="007D2341">
              <w:rPr>
                <w:bCs/>
                <w:lang w:val="uk-UA"/>
              </w:rPr>
              <w:t xml:space="preserve"> до 31 грудня 2026 року (включно).</w:t>
            </w:r>
          </w:p>
          <w:p w14:paraId="22AB442D" w14:textId="77777777" w:rsidR="004916C6" w:rsidRPr="007D2341" w:rsidRDefault="004916C6" w:rsidP="0082556B">
            <w:pPr>
              <w:jc w:val="both"/>
              <w:rPr>
                <w:bCs/>
                <w:lang w:val="uk-UA"/>
              </w:rPr>
            </w:pPr>
            <w:r w:rsidRPr="007D2341">
              <w:rPr>
                <w:bCs/>
                <w:iCs/>
                <w:lang w:val="uk-UA"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4916C6" w:rsidRPr="007D2341" w14:paraId="0EC50466" w14:textId="77777777" w:rsidTr="0082556B">
        <w:tc>
          <w:tcPr>
            <w:tcW w:w="419" w:type="dxa"/>
            <w:tcBorders>
              <w:top w:val="single" w:sz="4" w:space="0" w:color="000000"/>
              <w:left w:val="single" w:sz="4" w:space="0" w:color="000000"/>
              <w:bottom w:val="single" w:sz="4" w:space="0" w:color="000000"/>
              <w:right w:val="single" w:sz="4" w:space="0" w:color="000000"/>
            </w:tcBorders>
          </w:tcPr>
          <w:p w14:paraId="3986A323" w14:textId="77777777" w:rsidR="004916C6" w:rsidRPr="007D2341" w:rsidRDefault="004916C6" w:rsidP="0082556B">
            <w:pPr>
              <w:pStyle w:val="14"/>
              <w:spacing w:before="0" w:after="0"/>
              <w:jc w:val="center"/>
              <w:rPr>
                <w:rFonts w:cs="Times New Roman"/>
                <w:bCs/>
              </w:rPr>
            </w:pPr>
            <w:r w:rsidRPr="007D2341">
              <w:rPr>
                <w:rFonts w:cs="Times New Roman"/>
                <w:bCs/>
              </w:rPr>
              <w:t>3.</w:t>
            </w:r>
          </w:p>
        </w:tc>
        <w:tc>
          <w:tcPr>
            <w:tcW w:w="2179" w:type="dxa"/>
            <w:tcBorders>
              <w:top w:val="single" w:sz="4" w:space="0" w:color="000000"/>
              <w:left w:val="single" w:sz="4" w:space="0" w:color="000000"/>
              <w:bottom w:val="single" w:sz="4" w:space="0" w:color="000000"/>
              <w:right w:val="single" w:sz="4" w:space="0" w:color="000000"/>
            </w:tcBorders>
          </w:tcPr>
          <w:p w14:paraId="7D2D3C12" w14:textId="77777777" w:rsidR="004916C6" w:rsidRPr="007D2341" w:rsidRDefault="004916C6" w:rsidP="0082556B">
            <w:pPr>
              <w:pStyle w:val="14"/>
              <w:spacing w:before="0" w:after="0"/>
              <w:jc w:val="both"/>
              <w:rPr>
                <w:rFonts w:cs="Times New Roman"/>
                <w:bCs/>
              </w:rPr>
            </w:pPr>
            <w:proofErr w:type="spellStart"/>
            <w:r w:rsidRPr="007D2341">
              <w:rPr>
                <w:rFonts w:cs="Times New Roman"/>
                <w:bCs/>
              </w:rPr>
              <w:t>Обгрунтування</w:t>
            </w:r>
            <w:proofErr w:type="spellEnd"/>
            <w:r w:rsidRPr="007D2341">
              <w:rPr>
                <w:rFonts w:cs="Times New Roman"/>
                <w:bCs/>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4B666DE2" w14:textId="77777777" w:rsidR="004916C6" w:rsidRPr="007D2341" w:rsidRDefault="004916C6" w:rsidP="0082556B">
            <w:pPr>
              <w:jc w:val="both"/>
              <w:rPr>
                <w:bCs/>
                <w:lang w:val="uk-UA"/>
              </w:rPr>
            </w:pPr>
            <w:r w:rsidRPr="007D2341">
              <w:rPr>
                <w:bCs/>
                <w:lang w:val="uk-UA"/>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3924DF2" w14:textId="2F88D7BE" w:rsidR="004916C6" w:rsidRPr="007D2341" w:rsidRDefault="004916C6" w:rsidP="0082556B">
            <w:pPr>
              <w:jc w:val="both"/>
              <w:rPr>
                <w:bCs/>
                <w:lang w:val="uk-UA"/>
              </w:rPr>
            </w:pPr>
            <w:r w:rsidRPr="007D2341">
              <w:rPr>
                <w:bCs/>
                <w:lang w:val="uk-UA"/>
              </w:rPr>
              <w:t>Очікувана вартість закупівлі:</w:t>
            </w:r>
            <w:r w:rsidR="007D2341" w:rsidRPr="007D2341">
              <w:rPr>
                <w:bCs/>
                <w:lang w:val="uk-UA"/>
              </w:rPr>
              <w:t xml:space="preserve"> 2 609 300,00 грн</w:t>
            </w:r>
          </w:p>
        </w:tc>
      </w:tr>
    </w:tbl>
    <w:p w14:paraId="6ED3A254" w14:textId="77777777" w:rsidR="004916C6" w:rsidRDefault="004916C6" w:rsidP="004916C6">
      <w:pPr>
        <w:widowControl w:val="0"/>
        <w:autoSpaceDE w:val="0"/>
        <w:autoSpaceDN w:val="0"/>
        <w:jc w:val="right"/>
        <w:rPr>
          <w:b/>
          <w:sz w:val="22"/>
          <w:szCs w:val="22"/>
          <w:lang w:val="uk-UA" w:eastAsia="en-US"/>
        </w:rPr>
      </w:pPr>
    </w:p>
    <w:p w14:paraId="5F204450" w14:textId="77777777" w:rsidR="004916C6" w:rsidRDefault="004916C6" w:rsidP="004916C6">
      <w:pPr>
        <w:widowControl w:val="0"/>
        <w:autoSpaceDE w:val="0"/>
        <w:autoSpaceDN w:val="0"/>
        <w:jc w:val="right"/>
        <w:rPr>
          <w:b/>
          <w:sz w:val="22"/>
          <w:szCs w:val="22"/>
          <w:lang w:val="uk-UA" w:eastAsia="en-US"/>
        </w:rPr>
      </w:pPr>
    </w:p>
    <w:p w14:paraId="2DE002E2" w14:textId="77777777" w:rsidR="004916C6" w:rsidRDefault="004916C6" w:rsidP="004916C6">
      <w:pPr>
        <w:widowControl w:val="0"/>
        <w:autoSpaceDE w:val="0"/>
        <w:autoSpaceDN w:val="0"/>
        <w:rPr>
          <w:b/>
          <w:sz w:val="22"/>
          <w:szCs w:val="22"/>
          <w:lang w:val="uk-UA" w:eastAsia="en-US"/>
        </w:rPr>
      </w:pPr>
    </w:p>
    <w:p w14:paraId="3DB75B1B" w14:textId="77777777" w:rsidR="007D2341" w:rsidRPr="00DA2392" w:rsidRDefault="007D2341" w:rsidP="007D2341">
      <w:pPr>
        <w:widowControl w:val="0"/>
        <w:autoSpaceDE w:val="0"/>
        <w:autoSpaceDN w:val="0"/>
        <w:jc w:val="right"/>
        <w:rPr>
          <w:b/>
          <w:sz w:val="22"/>
          <w:szCs w:val="22"/>
          <w:lang w:val="uk-UA" w:eastAsia="en-US"/>
        </w:rPr>
      </w:pPr>
      <w:r w:rsidRPr="00DA2392">
        <w:rPr>
          <w:b/>
          <w:sz w:val="22"/>
          <w:szCs w:val="22"/>
          <w:lang w:val="uk-UA" w:eastAsia="en-US"/>
        </w:rPr>
        <w:t>Додаток</w:t>
      </w:r>
      <w:r w:rsidRPr="00DA2392">
        <w:rPr>
          <w:b/>
          <w:spacing w:val="-1"/>
          <w:sz w:val="22"/>
          <w:szCs w:val="22"/>
          <w:lang w:val="uk-UA" w:eastAsia="en-US"/>
        </w:rPr>
        <w:t xml:space="preserve"> </w:t>
      </w:r>
      <w:r w:rsidRPr="00DA2392">
        <w:rPr>
          <w:b/>
          <w:sz w:val="22"/>
          <w:szCs w:val="22"/>
          <w:lang w:val="uk-UA" w:eastAsia="en-US"/>
        </w:rPr>
        <w:t xml:space="preserve">1 </w:t>
      </w:r>
    </w:p>
    <w:p w14:paraId="3E2EEF67" w14:textId="77777777" w:rsidR="007D2341" w:rsidRPr="00DA2392" w:rsidRDefault="007D2341" w:rsidP="007D2341">
      <w:pPr>
        <w:widowControl w:val="0"/>
        <w:autoSpaceDE w:val="0"/>
        <w:autoSpaceDN w:val="0"/>
        <w:jc w:val="right"/>
        <w:rPr>
          <w:b/>
          <w:sz w:val="22"/>
          <w:szCs w:val="22"/>
          <w:lang w:val="uk-UA" w:eastAsia="en-US"/>
        </w:rPr>
      </w:pPr>
      <w:r w:rsidRPr="00DA2392">
        <w:rPr>
          <w:b/>
          <w:sz w:val="22"/>
          <w:szCs w:val="22"/>
          <w:lang w:val="uk-UA" w:eastAsia="en-US"/>
        </w:rPr>
        <w:t>до тендерної</w:t>
      </w:r>
      <w:r w:rsidRPr="00DA2392">
        <w:rPr>
          <w:b/>
          <w:spacing w:val="-8"/>
          <w:sz w:val="22"/>
          <w:szCs w:val="22"/>
          <w:lang w:val="uk-UA" w:eastAsia="en-US"/>
        </w:rPr>
        <w:t xml:space="preserve"> </w:t>
      </w:r>
      <w:r w:rsidRPr="00DA2392">
        <w:rPr>
          <w:b/>
          <w:sz w:val="22"/>
          <w:szCs w:val="22"/>
          <w:lang w:val="uk-UA" w:eastAsia="en-US"/>
        </w:rPr>
        <w:t>документації</w:t>
      </w:r>
    </w:p>
    <w:p w14:paraId="29A31F08" w14:textId="77777777" w:rsidR="007D2341" w:rsidRPr="00F001F2" w:rsidRDefault="007D2341" w:rsidP="007D2341">
      <w:pPr>
        <w:pBdr>
          <w:top w:val="nil"/>
          <w:left w:val="nil"/>
          <w:bottom w:val="nil"/>
          <w:right w:val="nil"/>
          <w:between w:val="nil"/>
        </w:pBdr>
        <w:rPr>
          <w:color w:val="000000"/>
          <w:sz w:val="26"/>
          <w:szCs w:val="26"/>
          <w:lang w:val="uk-UA"/>
        </w:rPr>
      </w:pPr>
    </w:p>
    <w:p w14:paraId="71EA3CDC" w14:textId="77777777" w:rsidR="007D2341" w:rsidRPr="00F001F2" w:rsidRDefault="007D2341" w:rsidP="007D2341">
      <w:pPr>
        <w:widowControl w:val="0"/>
        <w:pBdr>
          <w:top w:val="nil"/>
          <w:left w:val="nil"/>
          <w:bottom w:val="nil"/>
          <w:right w:val="nil"/>
          <w:between w:val="nil"/>
        </w:pBdr>
        <w:tabs>
          <w:tab w:val="left" w:pos="435"/>
          <w:tab w:val="left" w:pos="5987"/>
          <w:tab w:val="left" w:pos="6129"/>
        </w:tabs>
        <w:ind w:left="34" w:right="34"/>
        <w:jc w:val="center"/>
        <w:rPr>
          <w:b/>
          <w:color w:val="000000"/>
          <w:sz w:val="26"/>
          <w:szCs w:val="26"/>
          <w:lang w:val="uk-UA"/>
        </w:rPr>
      </w:pPr>
      <w:r w:rsidRPr="00F001F2">
        <w:rPr>
          <w:b/>
          <w:color w:val="000000"/>
          <w:sz w:val="26"/>
          <w:szCs w:val="26"/>
          <w:lang w:val="uk-UA"/>
        </w:rPr>
        <w:t>Перелік документів та/або інформації, які подаються учасником процедури закупівлі у складі тендерної пропозиції</w:t>
      </w:r>
    </w:p>
    <w:p w14:paraId="422DC4A6" w14:textId="77777777" w:rsidR="007D2341" w:rsidRPr="00F001F2" w:rsidRDefault="007D2341" w:rsidP="007D2341">
      <w:pPr>
        <w:widowControl w:val="0"/>
        <w:pBdr>
          <w:top w:val="nil"/>
          <w:left w:val="nil"/>
          <w:bottom w:val="nil"/>
          <w:right w:val="nil"/>
          <w:between w:val="nil"/>
        </w:pBdr>
        <w:tabs>
          <w:tab w:val="left" w:pos="435"/>
          <w:tab w:val="left" w:pos="5987"/>
          <w:tab w:val="left" w:pos="6129"/>
        </w:tabs>
        <w:ind w:left="34" w:right="34"/>
        <w:jc w:val="center"/>
        <w:rPr>
          <w:color w:val="000000"/>
          <w:sz w:val="26"/>
          <w:szCs w:val="26"/>
          <w:lang w:val="uk-UA"/>
        </w:rPr>
      </w:pPr>
    </w:p>
    <w:p w14:paraId="70DDF08A" w14:textId="77777777" w:rsidR="007D2341" w:rsidRPr="00F001F2" w:rsidRDefault="007D2341" w:rsidP="007D2341">
      <w:pPr>
        <w:pStyle w:val="a9"/>
        <w:numPr>
          <w:ilvl w:val="0"/>
          <w:numId w:val="22"/>
        </w:numPr>
        <w:ind w:left="0" w:firstLine="709"/>
        <w:jc w:val="both"/>
        <w:rPr>
          <w:sz w:val="26"/>
          <w:szCs w:val="26"/>
          <w:lang w:val="uk-UA"/>
        </w:rPr>
      </w:pPr>
      <w:r w:rsidRPr="00F001F2">
        <w:rPr>
          <w:b/>
          <w:bCs/>
          <w:color w:val="000000"/>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F001F2">
        <w:rPr>
          <w:sz w:val="26"/>
          <w:szCs w:val="26"/>
          <w:lang w:val="uk-UA"/>
        </w:rPr>
        <w:t>:</w:t>
      </w:r>
    </w:p>
    <w:p w14:paraId="0D61CEFA" w14:textId="77777777" w:rsidR="007D2341" w:rsidRDefault="007D2341" w:rsidP="007D23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7C4E1593" w14:textId="77777777" w:rsidR="007D2341" w:rsidRDefault="007D2341" w:rsidP="007D23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5A9E908D" w14:textId="77777777" w:rsidR="007D2341" w:rsidRDefault="007D2341" w:rsidP="007D2341">
      <w:pPr>
        <w:jc w:val="center"/>
        <w:rPr>
          <w:lang w:val="uk-UA"/>
        </w:rPr>
      </w:pPr>
      <w:r w:rsidRPr="00464626">
        <w:rPr>
          <w:b/>
          <w:bCs/>
          <w:color w:val="000000"/>
          <w:lang w:val="uk-UA"/>
        </w:rPr>
        <w:t>Інформація та документи, що підтверджують відповідність учасника кваліфікаційним критеріям</w:t>
      </w:r>
      <w:r w:rsidRPr="00464626">
        <w:rPr>
          <w:lang w:val="uk-UA"/>
        </w:rPr>
        <w:t>:</w:t>
      </w:r>
    </w:p>
    <w:p w14:paraId="101C5DA6" w14:textId="77777777" w:rsidR="007D2341" w:rsidRPr="00464626" w:rsidRDefault="007D2341" w:rsidP="007D2341">
      <w:pPr>
        <w:rPr>
          <w:lang w:val="uk-UA"/>
        </w:rPr>
      </w:pPr>
    </w:p>
    <w:p w14:paraId="2B41566A" w14:textId="77777777" w:rsidR="007D2341" w:rsidRPr="00DA2392" w:rsidRDefault="007D2341" w:rsidP="007D23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049CE153" w14:textId="77777777" w:rsidR="007D2341" w:rsidRPr="009410DE" w:rsidRDefault="007D2341" w:rsidP="007D2341">
      <w:pPr>
        <w:pStyle w:val="a9"/>
        <w:numPr>
          <w:ilvl w:val="1"/>
          <w:numId w:val="34"/>
        </w:numPr>
        <w:tabs>
          <w:tab w:val="left" w:pos="720"/>
          <w:tab w:val="left" w:pos="113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left="0" w:firstLine="720"/>
        <w:jc w:val="both"/>
        <w:rPr>
          <w:b/>
          <w:lang w:val="uk-UA" w:eastAsia="en-US"/>
        </w:rPr>
      </w:pPr>
      <w:r w:rsidRPr="009410DE">
        <w:rPr>
          <w:b/>
          <w:lang w:val="uk-UA" w:eastAsia="en-US"/>
        </w:rPr>
        <w:t>Наявність документально підтвердженого досвіду виконання аналогічного (аналогічних) за предметом закупівлі договору (договорів).</w:t>
      </w:r>
    </w:p>
    <w:p w14:paraId="117CE534" w14:textId="77777777" w:rsidR="007D2341" w:rsidRPr="006D2BE1" w:rsidRDefault="007D2341" w:rsidP="007D23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val="uk-UA" w:eastAsia="en-US"/>
        </w:rPr>
      </w:pPr>
    </w:p>
    <w:p w14:paraId="7F71AA45" w14:textId="77777777" w:rsidR="007D2341" w:rsidRPr="0007263E" w:rsidRDefault="007D2341" w:rsidP="007D2341">
      <w:pPr>
        <w:widowControl w:val="0"/>
        <w:tabs>
          <w:tab w:val="left" w:pos="709"/>
        </w:tabs>
        <w:autoSpaceDE w:val="0"/>
        <w:autoSpaceDN w:val="0"/>
        <w:jc w:val="both"/>
        <w:rPr>
          <w:sz w:val="22"/>
          <w:szCs w:val="22"/>
          <w:lang w:val="uk-UA"/>
        </w:rPr>
      </w:pPr>
      <w:r>
        <w:rPr>
          <w:lang w:val="uk-UA"/>
        </w:rPr>
        <w:tab/>
      </w:r>
      <w:r w:rsidRPr="0007263E">
        <w:rPr>
          <w:sz w:val="22"/>
          <w:szCs w:val="22"/>
        </w:rPr>
        <w:t xml:space="preserve">На </w:t>
      </w:r>
      <w:proofErr w:type="spellStart"/>
      <w:r w:rsidRPr="0007263E">
        <w:rPr>
          <w:sz w:val="22"/>
          <w:szCs w:val="22"/>
        </w:rPr>
        <w:t>підтвердження</w:t>
      </w:r>
      <w:proofErr w:type="spellEnd"/>
      <w:r w:rsidRPr="0007263E">
        <w:rPr>
          <w:sz w:val="22"/>
          <w:szCs w:val="22"/>
        </w:rPr>
        <w:t xml:space="preserve"> </w:t>
      </w:r>
      <w:proofErr w:type="spellStart"/>
      <w:r w:rsidRPr="0007263E">
        <w:rPr>
          <w:sz w:val="22"/>
          <w:szCs w:val="22"/>
        </w:rPr>
        <w:t>наявності</w:t>
      </w:r>
      <w:proofErr w:type="spellEnd"/>
      <w:r w:rsidRPr="0007263E">
        <w:rPr>
          <w:sz w:val="22"/>
          <w:szCs w:val="22"/>
        </w:rPr>
        <w:t xml:space="preserve"> документально </w:t>
      </w:r>
      <w:proofErr w:type="spellStart"/>
      <w:r w:rsidRPr="0007263E">
        <w:rPr>
          <w:sz w:val="22"/>
          <w:szCs w:val="22"/>
        </w:rPr>
        <w:t>підтвердженого</w:t>
      </w:r>
      <w:proofErr w:type="spellEnd"/>
      <w:r w:rsidRPr="0007263E">
        <w:rPr>
          <w:sz w:val="22"/>
          <w:szCs w:val="22"/>
        </w:rPr>
        <w:t xml:space="preserve"> </w:t>
      </w:r>
      <w:proofErr w:type="spellStart"/>
      <w:r w:rsidRPr="0007263E">
        <w:rPr>
          <w:sz w:val="22"/>
          <w:szCs w:val="22"/>
        </w:rPr>
        <w:t>досвіду</w:t>
      </w:r>
      <w:proofErr w:type="spellEnd"/>
      <w:r w:rsidRPr="0007263E">
        <w:rPr>
          <w:sz w:val="22"/>
          <w:szCs w:val="22"/>
        </w:rPr>
        <w:t xml:space="preserve"> </w:t>
      </w:r>
      <w:proofErr w:type="spellStart"/>
      <w:r w:rsidRPr="0007263E">
        <w:rPr>
          <w:sz w:val="22"/>
          <w:szCs w:val="22"/>
        </w:rPr>
        <w:t>виконання</w:t>
      </w:r>
      <w:proofErr w:type="spellEnd"/>
      <w:r w:rsidRPr="0007263E">
        <w:rPr>
          <w:sz w:val="22"/>
          <w:szCs w:val="22"/>
        </w:rPr>
        <w:t xml:space="preserve"> </w:t>
      </w:r>
      <w:proofErr w:type="spellStart"/>
      <w:r w:rsidRPr="0007263E">
        <w:rPr>
          <w:sz w:val="22"/>
          <w:szCs w:val="22"/>
        </w:rPr>
        <w:t>аналогічного</w:t>
      </w:r>
      <w:proofErr w:type="spellEnd"/>
      <w:r w:rsidRPr="0007263E">
        <w:rPr>
          <w:sz w:val="22"/>
          <w:szCs w:val="22"/>
        </w:rPr>
        <w:t xml:space="preserve"> (</w:t>
      </w:r>
      <w:proofErr w:type="spellStart"/>
      <w:r w:rsidRPr="0007263E">
        <w:rPr>
          <w:sz w:val="22"/>
          <w:szCs w:val="22"/>
        </w:rPr>
        <w:t>аналогічних</w:t>
      </w:r>
      <w:proofErr w:type="spellEnd"/>
      <w:r w:rsidRPr="0007263E">
        <w:rPr>
          <w:sz w:val="22"/>
          <w:szCs w:val="22"/>
        </w:rPr>
        <w:t xml:space="preserve">) за предметом </w:t>
      </w:r>
      <w:proofErr w:type="spellStart"/>
      <w:r w:rsidRPr="0007263E">
        <w:rPr>
          <w:sz w:val="22"/>
          <w:szCs w:val="22"/>
        </w:rPr>
        <w:t>закупівлі</w:t>
      </w:r>
      <w:proofErr w:type="spellEnd"/>
      <w:r w:rsidRPr="0007263E">
        <w:rPr>
          <w:sz w:val="22"/>
          <w:szCs w:val="22"/>
        </w:rPr>
        <w:t xml:space="preserve"> договору (</w:t>
      </w:r>
      <w:proofErr w:type="spellStart"/>
      <w:r w:rsidRPr="0007263E">
        <w:rPr>
          <w:sz w:val="22"/>
          <w:szCs w:val="22"/>
        </w:rPr>
        <w:t>договорів</w:t>
      </w:r>
      <w:proofErr w:type="spellEnd"/>
      <w:r w:rsidRPr="0007263E">
        <w:rPr>
          <w:sz w:val="22"/>
          <w:szCs w:val="22"/>
        </w:rPr>
        <w:t xml:space="preserve">) </w:t>
      </w:r>
      <w:proofErr w:type="spellStart"/>
      <w:r w:rsidRPr="0007263E">
        <w:rPr>
          <w:sz w:val="22"/>
          <w:szCs w:val="22"/>
        </w:rPr>
        <w:t>учасник</w:t>
      </w:r>
      <w:proofErr w:type="spellEnd"/>
      <w:r w:rsidRPr="0007263E">
        <w:rPr>
          <w:sz w:val="22"/>
          <w:szCs w:val="22"/>
        </w:rPr>
        <w:t xml:space="preserve"> повинен </w:t>
      </w:r>
      <w:proofErr w:type="spellStart"/>
      <w:r w:rsidRPr="0007263E">
        <w:rPr>
          <w:sz w:val="22"/>
          <w:szCs w:val="22"/>
        </w:rPr>
        <w:t>надати</w:t>
      </w:r>
      <w:proofErr w:type="spellEnd"/>
      <w:r w:rsidRPr="0007263E">
        <w:rPr>
          <w:sz w:val="22"/>
          <w:szCs w:val="22"/>
        </w:rPr>
        <w:t xml:space="preserve"> </w:t>
      </w:r>
      <w:proofErr w:type="spellStart"/>
      <w:r w:rsidRPr="0007263E">
        <w:rPr>
          <w:sz w:val="22"/>
          <w:szCs w:val="22"/>
        </w:rPr>
        <w:t>довідку</w:t>
      </w:r>
      <w:proofErr w:type="spellEnd"/>
      <w:r w:rsidRPr="0007263E">
        <w:rPr>
          <w:sz w:val="22"/>
          <w:szCs w:val="22"/>
        </w:rPr>
        <w:t xml:space="preserve"> за </w:t>
      </w:r>
      <w:r w:rsidRPr="0007263E">
        <w:rPr>
          <w:b/>
          <w:bCs/>
          <w:sz w:val="22"/>
          <w:szCs w:val="22"/>
        </w:rPr>
        <w:t xml:space="preserve">формою </w:t>
      </w:r>
      <w:r>
        <w:rPr>
          <w:b/>
          <w:bCs/>
          <w:sz w:val="22"/>
          <w:szCs w:val="22"/>
          <w:lang w:val="uk-UA"/>
        </w:rPr>
        <w:t>1</w:t>
      </w:r>
      <w:r w:rsidRPr="0007263E">
        <w:rPr>
          <w:b/>
          <w:bCs/>
          <w:sz w:val="22"/>
          <w:szCs w:val="22"/>
          <w:lang w:val="uk-UA"/>
        </w:rPr>
        <w:t>.</w:t>
      </w:r>
    </w:p>
    <w:p w14:paraId="469E039D" w14:textId="77777777" w:rsidR="007D2341" w:rsidRDefault="007D2341" w:rsidP="007D2341">
      <w:pPr>
        <w:pStyle w:val="aff2"/>
        <w:spacing w:before="0" w:line="240" w:lineRule="auto"/>
        <w:ind w:firstLine="567"/>
        <w:jc w:val="both"/>
      </w:pPr>
    </w:p>
    <w:p w14:paraId="36FD8344" w14:textId="77777777" w:rsidR="007D2341" w:rsidRPr="0007263E" w:rsidRDefault="007D2341" w:rsidP="007D2341">
      <w:pPr>
        <w:pStyle w:val="aff2"/>
        <w:spacing w:before="0" w:line="240" w:lineRule="auto"/>
        <w:ind w:firstLine="567"/>
        <w:jc w:val="both"/>
      </w:pPr>
      <w:r w:rsidRPr="0007263E">
        <w:t xml:space="preserve">Для підтвердження інформації, наведеної в довідці за формою </w:t>
      </w:r>
      <w:r>
        <w:t>1</w:t>
      </w:r>
      <w:r w:rsidRPr="0007263E">
        <w:t>, учасник має надати копію відповідного аналогічного за предметом закупівлі договору з усіма додатками до</w:t>
      </w:r>
      <w:r w:rsidRPr="0007263E">
        <w:rPr>
          <w:spacing w:val="40"/>
        </w:rPr>
        <w:t xml:space="preserve"> </w:t>
      </w:r>
      <w:r w:rsidRPr="0007263E">
        <w:t>нього та копію (копії) документа (документів), що підтверджує (підтверджують) виконання такого договору</w:t>
      </w:r>
      <w:r>
        <w:t>.</w:t>
      </w:r>
      <w:r w:rsidRPr="0007263E">
        <w:t xml:space="preserve"> </w:t>
      </w:r>
      <w:r>
        <w:t>У</w:t>
      </w:r>
      <w:r w:rsidRPr="0007263E">
        <w:t xml:space="preserve"> разі наявності інформації про аналогічний за предметом закупівлі договір та виконання такого договору в електронній системі </w:t>
      </w:r>
      <w:proofErr w:type="spellStart"/>
      <w:r w:rsidRPr="0007263E">
        <w:t>закупівель</w:t>
      </w:r>
      <w:proofErr w:type="spellEnd"/>
      <w:r w:rsidRPr="0007263E">
        <w:t>, учасник на підтвердження досвіду виконання аналогічного договору</w:t>
      </w:r>
      <w:r>
        <w:t>,</w:t>
      </w:r>
      <w:r w:rsidRPr="0007263E">
        <w:t xml:space="preserve"> зазначає в довідці за формою </w:t>
      </w:r>
      <w:r>
        <w:t>1,</w:t>
      </w:r>
      <w:r w:rsidRPr="0007263E">
        <w:t xml:space="preserve"> інформацію про ID номер закупівлі, за якою учасник виконав аналогічний за предметом закупівлі договір</w:t>
      </w:r>
      <w:r>
        <w:t>,</w:t>
      </w:r>
      <w:r w:rsidRPr="0007263E">
        <w:t xml:space="preserve"> за умови розміщення замовником звіту про виконання такого договору та посилання на таку закупівлю в електронній системі </w:t>
      </w:r>
      <w:proofErr w:type="spellStart"/>
      <w:r w:rsidRPr="0007263E">
        <w:t>закупівель</w:t>
      </w:r>
      <w:proofErr w:type="spellEnd"/>
      <w:r w:rsidRPr="0007263E">
        <w:t>.</w:t>
      </w:r>
    </w:p>
    <w:p w14:paraId="36A18A64" w14:textId="77777777" w:rsidR="007D2341" w:rsidRPr="0007263E" w:rsidRDefault="007D2341" w:rsidP="007D2341">
      <w:pPr>
        <w:pStyle w:val="2"/>
        <w:ind w:left="8222"/>
        <w:rPr>
          <w:sz w:val="22"/>
          <w:szCs w:val="22"/>
        </w:rPr>
      </w:pPr>
      <w:r w:rsidRPr="0007263E">
        <w:rPr>
          <w:sz w:val="22"/>
          <w:szCs w:val="22"/>
        </w:rPr>
        <w:lastRenderedPageBreak/>
        <w:t xml:space="preserve">Форма </w:t>
      </w:r>
      <w:r>
        <w:rPr>
          <w:spacing w:val="-10"/>
          <w:sz w:val="22"/>
          <w:szCs w:val="22"/>
        </w:rPr>
        <w:t>1</w:t>
      </w:r>
    </w:p>
    <w:p w14:paraId="6E46EB21" w14:textId="77777777" w:rsidR="007D2341" w:rsidRPr="0007263E" w:rsidRDefault="007D2341" w:rsidP="007D2341">
      <w:pPr>
        <w:ind w:left="1024" w:hanging="340"/>
        <w:rPr>
          <w:b/>
          <w:sz w:val="22"/>
          <w:szCs w:val="22"/>
        </w:rPr>
      </w:pPr>
      <w:proofErr w:type="spellStart"/>
      <w:r w:rsidRPr="0007263E">
        <w:rPr>
          <w:b/>
          <w:sz w:val="22"/>
          <w:szCs w:val="22"/>
        </w:rPr>
        <w:t>Довідка</w:t>
      </w:r>
      <w:proofErr w:type="spellEnd"/>
      <w:r w:rsidRPr="0007263E">
        <w:rPr>
          <w:b/>
          <w:sz w:val="22"/>
          <w:szCs w:val="22"/>
        </w:rPr>
        <w:t>,</w:t>
      </w:r>
      <w:r w:rsidRPr="0007263E">
        <w:rPr>
          <w:b/>
          <w:spacing w:val="-4"/>
          <w:sz w:val="22"/>
          <w:szCs w:val="22"/>
        </w:rPr>
        <w:t xml:space="preserve"> </w:t>
      </w:r>
      <w:r w:rsidRPr="0007263E">
        <w:rPr>
          <w:b/>
          <w:sz w:val="22"/>
          <w:szCs w:val="22"/>
        </w:rPr>
        <w:t>яка</w:t>
      </w:r>
      <w:r w:rsidRPr="0007263E">
        <w:rPr>
          <w:b/>
          <w:spacing w:val="-4"/>
          <w:sz w:val="22"/>
          <w:szCs w:val="22"/>
        </w:rPr>
        <w:t xml:space="preserve"> </w:t>
      </w:r>
      <w:proofErr w:type="spellStart"/>
      <w:r w:rsidRPr="0007263E">
        <w:rPr>
          <w:b/>
          <w:sz w:val="22"/>
          <w:szCs w:val="22"/>
        </w:rPr>
        <w:t>містить</w:t>
      </w:r>
      <w:proofErr w:type="spellEnd"/>
      <w:r w:rsidRPr="0007263E">
        <w:rPr>
          <w:b/>
          <w:spacing w:val="-5"/>
          <w:sz w:val="22"/>
          <w:szCs w:val="22"/>
        </w:rPr>
        <w:t xml:space="preserve"> </w:t>
      </w:r>
      <w:proofErr w:type="spellStart"/>
      <w:r w:rsidRPr="0007263E">
        <w:rPr>
          <w:b/>
          <w:sz w:val="22"/>
          <w:szCs w:val="22"/>
        </w:rPr>
        <w:t>інформацію</w:t>
      </w:r>
      <w:proofErr w:type="spellEnd"/>
      <w:r w:rsidRPr="0007263E">
        <w:rPr>
          <w:b/>
          <w:spacing w:val="-5"/>
          <w:sz w:val="22"/>
          <w:szCs w:val="22"/>
        </w:rPr>
        <w:t xml:space="preserve"> </w:t>
      </w:r>
      <w:r w:rsidRPr="0007263E">
        <w:rPr>
          <w:b/>
          <w:sz w:val="22"/>
          <w:szCs w:val="22"/>
        </w:rPr>
        <w:t>про</w:t>
      </w:r>
      <w:r w:rsidRPr="0007263E">
        <w:rPr>
          <w:b/>
          <w:spacing w:val="-4"/>
          <w:sz w:val="22"/>
          <w:szCs w:val="22"/>
        </w:rPr>
        <w:t xml:space="preserve"> </w:t>
      </w:r>
      <w:proofErr w:type="spellStart"/>
      <w:r w:rsidRPr="0007263E">
        <w:rPr>
          <w:b/>
          <w:sz w:val="22"/>
          <w:szCs w:val="22"/>
        </w:rPr>
        <w:t>наявність</w:t>
      </w:r>
      <w:proofErr w:type="spellEnd"/>
      <w:r w:rsidRPr="0007263E">
        <w:rPr>
          <w:b/>
          <w:spacing w:val="-4"/>
          <w:sz w:val="22"/>
          <w:szCs w:val="22"/>
        </w:rPr>
        <w:t xml:space="preserve"> </w:t>
      </w:r>
      <w:r w:rsidRPr="0007263E">
        <w:rPr>
          <w:b/>
          <w:sz w:val="22"/>
          <w:szCs w:val="22"/>
        </w:rPr>
        <w:t>в</w:t>
      </w:r>
      <w:r w:rsidRPr="0007263E">
        <w:rPr>
          <w:b/>
          <w:spacing w:val="-4"/>
          <w:sz w:val="22"/>
          <w:szCs w:val="22"/>
        </w:rPr>
        <w:t xml:space="preserve"> </w:t>
      </w:r>
      <w:proofErr w:type="spellStart"/>
      <w:r w:rsidRPr="0007263E">
        <w:rPr>
          <w:b/>
          <w:sz w:val="22"/>
          <w:szCs w:val="22"/>
        </w:rPr>
        <w:t>учасника</w:t>
      </w:r>
      <w:proofErr w:type="spellEnd"/>
      <w:r w:rsidRPr="0007263E">
        <w:rPr>
          <w:b/>
          <w:spacing w:val="-4"/>
          <w:sz w:val="22"/>
          <w:szCs w:val="22"/>
        </w:rPr>
        <w:t xml:space="preserve"> </w:t>
      </w:r>
      <w:proofErr w:type="spellStart"/>
      <w:r w:rsidRPr="0007263E">
        <w:rPr>
          <w:b/>
          <w:sz w:val="22"/>
          <w:szCs w:val="22"/>
        </w:rPr>
        <w:t>досвіду</w:t>
      </w:r>
      <w:proofErr w:type="spellEnd"/>
      <w:r w:rsidRPr="0007263E">
        <w:rPr>
          <w:b/>
          <w:spacing w:val="-4"/>
          <w:sz w:val="22"/>
          <w:szCs w:val="22"/>
        </w:rPr>
        <w:t xml:space="preserve"> </w:t>
      </w:r>
      <w:proofErr w:type="spellStart"/>
      <w:r w:rsidRPr="0007263E">
        <w:rPr>
          <w:b/>
          <w:sz w:val="22"/>
          <w:szCs w:val="22"/>
        </w:rPr>
        <w:t>виконання</w:t>
      </w:r>
      <w:proofErr w:type="spellEnd"/>
      <w:r w:rsidRPr="0007263E">
        <w:rPr>
          <w:b/>
          <w:sz w:val="22"/>
          <w:szCs w:val="22"/>
        </w:rPr>
        <w:t xml:space="preserve"> </w:t>
      </w:r>
      <w:proofErr w:type="spellStart"/>
      <w:r w:rsidRPr="0007263E">
        <w:rPr>
          <w:b/>
          <w:sz w:val="22"/>
          <w:szCs w:val="22"/>
        </w:rPr>
        <w:t>аналогічного</w:t>
      </w:r>
      <w:proofErr w:type="spellEnd"/>
      <w:r w:rsidRPr="0007263E">
        <w:rPr>
          <w:b/>
          <w:sz w:val="22"/>
          <w:szCs w:val="22"/>
        </w:rPr>
        <w:t xml:space="preserve"> (</w:t>
      </w:r>
      <w:proofErr w:type="spellStart"/>
      <w:r w:rsidRPr="0007263E">
        <w:rPr>
          <w:b/>
          <w:sz w:val="22"/>
          <w:szCs w:val="22"/>
        </w:rPr>
        <w:t>аналогічних</w:t>
      </w:r>
      <w:proofErr w:type="spellEnd"/>
      <w:r w:rsidRPr="0007263E">
        <w:rPr>
          <w:b/>
          <w:sz w:val="22"/>
          <w:szCs w:val="22"/>
        </w:rPr>
        <w:t xml:space="preserve">) за предметом </w:t>
      </w:r>
      <w:proofErr w:type="spellStart"/>
      <w:r w:rsidRPr="0007263E">
        <w:rPr>
          <w:b/>
          <w:sz w:val="22"/>
          <w:szCs w:val="22"/>
        </w:rPr>
        <w:t>закупівлі</w:t>
      </w:r>
      <w:proofErr w:type="spellEnd"/>
      <w:r w:rsidRPr="0007263E">
        <w:rPr>
          <w:b/>
          <w:sz w:val="22"/>
          <w:szCs w:val="22"/>
        </w:rPr>
        <w:t xml:space="preserve"> договору (</w:t>
      </w:r>
      <w:proofErr w:type="spellStart"/>
      <w:r w:rsidRPr="0007263E">
        <w:rPr>
          <w:b/>
          <w:sz w:val="22"/>
          <w:szCs w:val="22"/>
        </w:rPr>
        <w:t>договорів</w:t>
      </w:r>
      <w:proofErr w:type="spellEnd"/>
      <w:r w:rsidRPr="0007263E">
        <w:rPr>
          <w:b/>
          <w:sz w:val="22"/>
          <w:szCs w:val="22"/>
        </w:rPr>
        <w:t>)</w:t>
      </w: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
        <w:gridCol w:w="1451"/>
        <w:gridCol w:w="1273"/>
        <w:gridCol w:w="1413"/>
        <w:gridCol w:w="1678"/>
        <w:gridCol w:w="1275"/>
        <w:gridCol w:w="2127"/>
      </w:tblGrid>
      <w:tr w:rsidR="007D2341" w:rsidRPr="0007263E" w14:paraId="16E2CE85" w14:textId="77777777" w:rsidTr="00A01D1F">
        <w:trPr>
          <w:trHeight w:val="334"/>
        </w:trPr>
        <w:tc>
          <w:tcPr>
            <w:tcW w:w="381" w:type="dxa"/>
            <w:tcBorders>
              <w:bottom w:val="nil"/>
            </w:tcBorders>
          </w:tcPr>
          <w:p w14:paraId="31B731CC" w14:textId="77777777" w:rsidR="007D2341" w:rsidRPr="0007263E" w:rsidRDefault="007D2341" w:rsidP="00A01D1F">
            <w:pPr>
              <w:pStyle w:val="TableParagraph"/>
              <w:spacing w:before="100" w:line="214" w:lineRule="exact"/>
              <w:ind w:left="9"/>
              <w:jc w:val="center"/>
              <w:rPr>
                <w:b/>
                <w:sz w:val="20"/>
                <w:szCs w:val="20"/>
              </w:rPr>
            </w:pPr>
            <w:r w:rsidRPr="0007263E">
              <w:rPr>
                <w:b/>
                <w:spacing w:val="-10"/>
                <w:sz w:val="20"/>
                <w:szCs w:val="20"/>
              </w:rPr>
              <w:t>№</w:t>
            </w:r>
          </w:p>
        </w:tc>
        <w:tc>
          <w:tcPr>
            <w:tcW w:w="1451" w:type="dxa"/>
            <w:tcBorders>
              <w:bottom w:val="nil"/>
            </w:tcBorders>
          </w:tcPr>
          <w:p w14:paraId="5BFE2CA9" w14:textId="77777777" w:rsidR="007D2341" w:rsidRPr="0007263E" w:rsidRDefault="007D2341" w:rsidP="00A01D1F">
            <w:pPr>
              <w:pStyle w:val="TableParagraph"/>
              <w:spacing w:before="100" w:line="214" w:lineRule="exact"/>
              <w:ind w:left="9"/>
              <w:jc w:val="center"/>
              <w:rPr>
                <w:b/>
                <w:sz w:val="20"/>
                <w:szCs w:val="20"/>
              </w:rPr>
            </w:pPr>
            <w:r w:rsidRPr="0007263E">
              <w:rPr>
                <w:b/>
                <w:spacing w:val="-2"/>
                <w:sz w:val="20"/>
                <w:szCs w:val="20"/>
              </w:rPr>
              <w:t>Найменування</w:t>
            </w:r>
          </w:p>
        </w:tc>
        <w:tc>
          <w:tcPr>
            <w:tcW w:w="1273" w:type="dxa"/>
            <w:tcBorders>
              <w:bottom w:val="nil"/>
            </w:tcBorders>
          </w:tcPr>
          <w:p w14:paraId="41042929" w14:textId="77777777" w:rsidR="007D2341" w:rsidRPr="0007263E" w:rsidRDefault="007D2341" w:rsidP="00A01D1F">
            <w:pPr>
              <w:pStyle w:val="TableParagraph"/>
              <w:spacing w:before="100" w:line="214" w:lineRule="exact"/>
              <w:ind w:left="9"/>
              <w:jc w:val="center"/>
              <w:rPr>
                <w:b/>
                <w:sz w:val="20"/>
                <w:szCs w:val="20"/>
              </w:rPr>
            </w:pPr>
            <w:r w:rsidRPr="0007263E">
              <w:rPr>
                <w:b/>
                <w:sz w:val="20"/>
                <w:szCs w:val="20"/>
              </w:rPr>
              <w:t>Номер</w:t>
            </w:r>
            <w:r w:rsidRPr="0007263E">
              <w:rPr>
                <w:b/>
                <w:spacing w:val="-5"/>
                <w:sz w:val="20"/>
                <w:szCs w:val="20"/>
              </w:rPr>
              <w:t xml:space="preserve"> та</w:t>
            </w:r>
          </w:p>
        </w:tc>
        <w:tc>
          <w:tcPr>
            <w:tcW w:w="1413" w:type="dxa"/>
            <w:tcBorders>
              <w:bottom w:val="nil"/>
            </w:tcBorders>
          </w:tcPr>
          <w:p w14:paraId="57ABD499" w14:textId="77777777" w:rsidR="007D2341" w:rsidRPr="0007263E" w:rsidRDefault="007D2341" w:rsidP="00A01D1F">
            <w:pPr>
              <w:pStyle w:val="TableParagraph"/>
              <w:spacing w:before="100" w:line="214" w:lineRule="exact"/>
              <w:ind w:left="98" w:right="89"/>
              <w:jc w:val="center"/>
              <w:rPr>
                <w:b/>
                <w:sz w:val="20"/>
                <w:szCs w:val="20"/>
              </w:rPr>
            </w:pPr>
            <w:r w:rsidRPr="0007263E">
              <w:rPr>
                <w:b/>
                <w:spacing w:val="-2"/>
                <w:sz w:val="20"/>
                <w:szCs w:val="20"/>
              </w:rPr>
              <w:t>Предмет</w:t>
            </w:r>
          </w:p>
        </w:tc>
        <w:tc>
          <w:tcPr>
            <w:tcW w:w="1678" w:type="dxa"/>
            <w:tcBorders>
              <w:bottom w:val="nil"/>
            </w:tcBorders>
          </w:tcPr>
          <w:p w14:paraId="7607CF17" w14:textId="77777777" w:rsidR="007D2341" w:rsidRPr="0007263E" w:rsidRDefault="007D2341" w:rsidP="00A01D1F">
            <w:pPr>
              <w:pStyle w:val="TableParagraph"/>
              <w:spacing w:before="100" w:line="214" w:lineRule="exact"/>
              <w:ind w:left="10" w:right="1"/>
              <w:jc w:val="center"/>
              <w:rPr>
                <w:b/>
                <w:sz w:val="20"/>
                <w:szCs w:val="20"/>
              </w:rPr>
            </w:pPr>
            <w:r w:rsidRPr="0007263E">
              <w:rPr>
                <w:b/>
                <w:spacing w:val="-2"/>
                <w:sz w:val="20"/>
                <w:szCs w:val="20"/>
              </w:rPr>
              <w:t>Перелік</w:t>
            </w:r>
          </w:p>
        </w:tc>
        <w:tc>
          <w:tcPr>
            <w:tcW w:w="1275" w:type="dxa"/>
            <w:tcBorders>
              <w:bottom w:val="nil"/>
            </w:tcBorders>
          </w:tcPr>
          <w:p w14:paraId="24A09992" w14:textId="77777777" w:rsidR="007D2341" w:rsidRPr="0007263E" w:rsidRDefault="007D2341" w:rsidP="00A01D1F">
            <w:pPr>
              <w:pStyle w:val="TableParagraph"/>
              <w:spacing w:before="100" w:line="214" w:lineRule="exact"/>
              <w:ind w:left="10"/>
              <w:jc w:val="center"/>
              <w:rPr>
                <w:b/>
                <w:sz w:val="20"/>
                <w:szCs w:val="20"/>
              </w:rPr>
            </w:pPr>
            <w:r w:rsidRPr="0007263E">
              <w:rPr>
                <w:b/>
                <w:spacing w:val="-2"/>
                <w:sz w:val="20"/>
                <w:szCs w:val="20"/>
              </w:rPr>
              <w:t>Контактні</w:t>
            </w:r>
          </w:p>
        </w:tc>
        <w:tc>
          <w:tcPr>
            <w:tcW w:w="2127" w:type="dxa"/>
            <w:tcBorders>
              <w:bottom w:val="nil"/>
            </w:tcBorders>
          </w:tcPr>
          <w:p w14:paraId="40304563" w14:textId="77777777" w:rsidR="007D2341" w:rsidRPr="0007263E" w:rsidRDefault="007D2341" w:rsidP="00A01D1F">
            <w:pPr>
              <w:pStyle w:val="TableParagraph"/>
              <w:spacing w:before="100" w:line="214" w:lineRule="exact"/>
              <w:ind w:left="10" w:right="1"/>
              <w:jc w:val="center"/>
              <w:rPr>
                <w:b/>
                <w:sz w:val="20"/>
                <w:szCs w:val="20"/>
              </w:rPr>
            </w:pPr>
            <w:r w:rsidRPr="0007263E">
              <w:rPr>
                <w:b/>
                <w:sz w:val="20"/>
                <w:szCs w:val="20"/>
              </w:rPr>
              <w:t>ID</w:t>
            </w:r>
            <w:r w:rsidRPr="0007263E">
              <w:rPr>
                <w:b/>
                <w:spacing w:val="-3"/>
                <w:sz w:val="20"/>
                <w:szCs w:val="20"/>
              </w:rPr>
              <w:t xml:space="preserve"> </w:t>
            </w:r>
            <w:r w:rsidRPr="0007263E">
              <w:rPr>
                <w:b/>
                <w:sz w:val="20"/>
                <w:szCs w:val="20"/>
              </w:rPr>
              <w:t>номер</w:t>
            </w:r>
            <w:r w:rsidRPr="0007263E">
              <w:rPr>
                <w:b/>
                <w:spacing w:val="-2"/>
                <w:sz w:val="20"/>
                <w:szCs w:val="20"/>
              </w:rPr>
              <w:t xml:space="preserve"> </w:t>
            </w:r>
            <w:r w:rsidRPr="0007263E">
              <w:rPr>
                <w:b/>
                <w:sz w:val="20"/>
                <w:szCs w:val="20"/>
              </w:rPr>
              <w:t>закупівлі,</w:t>
            </w:r>
            <w:r w:rsidRPr="0007263E">
              <w:rPr>
                <w:b/>
                <w:spacing w:val="-2"/>
                <w:sz w:val="20"/>
                <w:szCs w:val="20"/>
              </w:rPr>
              <w:t xml:space="preserve"> </w:t>
            </w:r>
            <w:r w:rsidRPr="0007263E">
              <w:rPr>
                <w:b/>
                <w:spacing w:val="-5"/>
                <w:sz w:val="20"/>
                <w:szCs w:val="20"/>
              </w:rPr>
              <w:t>за</w:t>
            </w:r>
          </w:p>
        </w:tc>
      </w:tr>
      <w:tr w:rsidR="007D2341" w:rsidRPr="0007263E" w14:paraId="095A1B0F" w14:textId="77777777" w:rsidTr="00A01D1F">
        <w:trPr>
          <w:trHeight w:val="229"/>
        </w:trPr>
        <w:tc>
          <w:tcPr>
            <w:tcW w:w="381" w:type="dxa"/>
            <w:tcBorders>
              <w:top w:val="nil"/>
              <w:bottom w:val="nil"/>
            </w:tcBorders>
          </w:tcPr>
          <w:p w14:paraId="161978D8" w14:textId="77777777" w:rsidR="007D2341" w:rsidRPr="0007263E" w:rsidRDefault="007D2341" w:rsidP="00A01D1F">
            <w:pPr>
              <w:pStyle w:val="TableParagraph"/>
              <w:spacing w:line="210" w:lineRule="exact"/>
              <w:ind w:left="9"/>
              <w:jc w:val="center"/>
              <w:rPr>
                <w:b/>
                <w:sz w:val="20"/>
                <w:szCs w:val="20"/>
              </w:rPr>
            </w:pPr>
            <w:r w:rsidRPr="0007263E">
              <w:rPr>
                <w:b/>
                <w:spacing w:val="-5"/>
                <w:sz w:val="20"/>
                <w:szCs w:val="20"/>
              </w:rPr>
              <w:t>з/п</w:t>
            </w:r>
          </w:p>
        </w:tc>
        <w:tc>
          <w:tcPr>
            <w:tcW w:w="1451" w:type="dxa"/>
            <w:tcBorders>
              <w:top w:val="nil"/>
              <w:bottom w:val="nil"/>
            </w:tcBorders>
          </w:tcPr>
          <w:p w14:paraId="6A3DB69B" w14:textId="77777777" w:rsidR="007D2341" w:rsidRPr="0007263E" w:rsidRDefault="007D2341" w:rsidP="00A01D1F">
            <w:pPr>
              <w:pStyle w:val="TableParagraph"/>
              <w:spacing w:line="210" w:lineRule="exact"/>
              <w:ind w:left="9"/>
              <w:jc w:val="center"/>
              <w:rPr>
                <w:b/>
                <w:sz w:val="20"/>
                <w:szCs w:val="20"/>
              </w:rPr>
            </w:pPr>
            <w:r w:rsidRPr="0007263E">
              <w:rPr>
                <w:b/>
                <w:spacing w:val="-2"/>
                <w:sz w:val="20"/>
                <w:szCs w:val="20"/>
              </w:rPr>
              <w:t>сторін</w:t>
            </w:r>
          </w:p>
        </w:tc>
        <w:tc>
          <w:tcPr>
            <w:tcW w:w="1273" w:type="dxa"/>
            <w:tcBorders>
              <w:top w:val="nil"/>
              <w:bottom w:val="nil"/>
            </w:tcBorders>
          </w:tcPr>
          <w:p w14:paraId="5C9344BA" w14:textId="77777777" w:rsidR="007D2341" w:rsidRPr="0007263E" w:rsidRDefault="007D2341" w:rsidP="00A01D1F">
            <w:pPr>
              <w:pStyle w:val="TableParagraph"/>
              <w:spacing w:line="210" w:lineRule="exact"/>
              <w:ind w:left="9"/>
              <w:jc w:val="center"/>
              <w:rPr>
                <w:b/>
                <w:sz w:val="20"/>
                <w:szCs w:val="20"/>
              </w:rPr>
            </w:pPr>
            <w:r w:rsidRPr="0007263E">
              <w:rPr>
                <w:b/>
                <w:spacing w:val="-4"/>
                <w:sz w:val="20"/>
                <w:szCs w:val="20"/>
              </w:rPr>
              <w:t>дата</w:t>
            </w:r>
          </w:p>
        </w:tc>
        <w:tc>
          <w:tcPr>
            <w:tcW w:w="1413" w:type="dxa"/>
            <w:tcBorders>
              <w:top w:val="nil"/>
              <w:bottom w:val="nil"/>
            </w:tcBorders>
          </w:tcPr>
          <w:p w14:paraId="18C08D68" w14:textId="77777777" w:rsidR="007D2341" w:rsidRPr="0007263E" w:rsidRDefault="007D2341" w:rsidP="00A01D1F">
            <w:pPr>
              <w:pStyle w:val="TableParagraph"/>
              <w:spacing w:line="210" w:lineRule="exact"/>
              <w:ind w:left="98" w:right="89"/>
              <w:jc w:val="center"/>
              <w:rPr>
                <w:b/>
                <w:sz w:val="20"/>
                <w:szCs w:val="20"/>
              </w:rPr>
            </w:pPr>
            <w:r w:rsidRPr="0007263E">
              <w:rPr>
                <w:b/>
                <w:spacing w:val="-2"/>
                <w:sz w:val="20"/>
                <w:szCs w:val="20"/>
              </w:rPr>
              <w:t>аналогічного</w:t>
            </w:r>
          </w:p>
        </w:tc>
        <w:tc>
          <w:tcPr>
            <w:tcW w:w="1678" w:type="dxa"/>
            <w:tcBorders>
              <w:top w:val="nil"/>
              <w:bottom w:val="nil"/>
            </w:tcBorders>
          </w:tcPr>
          <w:p w14:paraId="2DFD8F98" w14:textId="77777777" w:rsidR="007D2341" w:rsidRPr="0007263E" w:rsidRDefault="007D2341" w:rsidP="00A01D1F">
            <w:pPr>
              <w:pStyle w:val="TableParagraph"/>
              <w:spacing w:line="210" w:lineRule="exact"/>
              <w:ind w:left="10" w:right="1"/>
              <w:jc w:val="center"/>
              <w:rPr>
                <w:b/>
                <w:sz w:val="20"/>
                <w:szCs w:val="20"/>
              </w:rPr>
            </w:pPr>
            <w:r w:rsidRPr="0007263E">
              <w:rPr>
                <w:b/>
                <w:spacing w:val="-2"/>
                <w:sz w:val="20"/>
                <w:szCs w:val="20"/>
              </w:rPr>
              <w:t>первинних</w:t>
            </w:r>
          </w:p>
        </w:tc>
        <w:tc>
          <w:tcPr>
            <w:tcW w:w="1275" w:type="dxa"/>
            <w:tcBorders>
              <w:top w:val="nil"/>
              <w:bottom w:val="nil"/>
            </w:tcBorders>
          </w:tcPr>
          <w:p w14:paraId="737A98A0" w14:textId="77777777" w:rsidR="007D2341" w:rsidRPr="0007263E" w:rsidRDefault="007D2341" w:rsidP="00A01D1F">
            <w:pPr>
              <w:pStyle w:val="TableParagraph"/>
              <w:spacing w:line="210" w:lineRule="exact"/>
              <w:ind w:left="10"/>
              <w:jc w:val="center"/>
              <w:rPr>
                <w:b/>
                <w:sz w:val="20"/>
                <w:szCs w:val="20"/>
              </w:rPr>
            </w:pPr>
            <w:r w:rsidRPr="0007263E">
              <w:rPr>
                <w:b/>
                <w:spacing w:val="-4"/>
                <w:sz w:val="20"/>
                <w:szCs w:val="20"/>
              </w:rPr>
              <w:t>дані</w:t>
            </w:r>
          </w:p>
        </w:tc>
        <w:tc>
          <w:tcPr>
            <w:tcW w:w="2127" w:type="dxa"/>
            <w:tcBorders>
              <w:top w:val="nil"/>
              <w:bottom w:val="nil"/>
            </w:tcBorders>
          </w:tcPr>
          <w:p w14:paraId="413E2D3C"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якою</w:t>
            </w:r>
            <w:r w:rsidRPr="0007263E">
              <w:rPr>
                <w:b/>
                <w:spacing w:val="-4"/>
                <w:sz w:val="20"/>
                <w:szCs w:val="20"/>
              </w:rPr>
              <w:t xml:space="preserve"> </w:t>
            </w:r>
            <w:r w:rsidRPr="0007263E">
              <w:rPr>
                <w:b/>
                <w:spacing w:val="-2"/>
                <w:sz w:val="20"/>
                <w:szCs w:val="20"/>
              </w:rPr>
              <w:t>укладено</w:t>
            </w:r>
          </w:p>
        </w:tc>
      </w:tr>
      <w:tr w:rsidR="007D2341" w:rsidRPr="0007263E" w14:paraId="2941AD5E" w14:textId="77777777" w:rsidTr="00A01D1F">
        <w:trPr>
          <w:trHeight w:val="229"/>
        </w:trPr>
        <w:tc>
          <w:tcPr>
            <w:tcW w:w="381" w:type="dxa"/>
            <w:tcBorders>
              <w:top w:val="nil"/>
              <w:bottom w:val="nil"/>
            </w:tcBorders>
          </w:tcPr>
          <w:p w14:paraId="60CCD421" w14:textId="77777777" w:rsidR="007D2341" w:rsidRPr="0007263E" w:rsidRDefault="007D2341" w:rsidP="00A01D1F">
            <w:pPr>
              <w:pStyle w:val="TableParagraph"/>
              <w:rPr>
                <w:sz w:val="20"/>
                <w:szCs w:val="20"/>
              </w:rPr>
            </w:pPr>
          </w:p>
        </w:tc>
        <w:tc>
          <w:tcPr>
            <w:tcW w:w="1451" w:type="dxa"/>
            <w:tcBorders>
              <w:top w:val="nil"/>
              <w:bottom w:val="nil"/>
            </w:tcBorders>
          </w:tcPr>
          <w:p w14:paraId="2CF2F358" w14:textId="77777777" w:rsidR="007D2341" w:rsidRPr="0007263E" w:rsidRDefault="007D2341" w:rsidP="00A01D1F">
            <w:pPr>
              <w:pStyle w:val="TableParagraph"/>
              <w:spacing w:line="210" w:lineRule="exact"/>
              <w:ind w:left="9"/>
              <w:jc w:val="center"/>
              <w:rPr>
                <w:b/>
                <w:sz w:val="20"/>
                <w:szCs w:val="20"/>
              </w:rPr>
            </w:pPr>
            <w:r w:rsidRPr="0007263E">
              <w:rPr>
                <w:b/>
                <w:spacing w:val="-2"/>
                <w:sz w:val="20"/>
                <w:szCs w:val="20"/>
              </w:rPr>
              <w:t>аналогічного</w:t>
            </w:r>
          </w:p>
        </w:tc>
        <w:tc>
          <w:tcPr>
            <w:tcW w:w="1273" w:type="dxa"/>
            <w:tcBorders>
              <w:top w:val="nil"/>
              <w:bottom w:val="nil"/>
            </w:tcBorders>
          </w:tcPr>
          <w:p w14:paraId="7F6E4C62" w14:textId="77777777" w:rsidR="007D2341" w:rsidRPr="0007263E" w:rsidRDefault="007D2341" w:rsidP="00A01D1F">
            <w:pPr>
              <w:pStyle w:val="TableParagraph"/>
              <w:spacing w:line="210" w:lineRule="exact"/>
              <w:ind w:left="9"/>
              <w:jc w:val="center"/>
              <w:rPr>
                <w:b/>
                <w:sz w:val="20"/>
                <w:szCs w:val="20"/>
              </w:rPr>
            </w:pPr>
            <w:r w:rsidRPr="0007263E">
              <w:rPr>
                <w:b/>
                <w:spacing w:val="-2"/>
                <w:sz w:val="20"/>
                <w:szCs w:val="20"/>
              </w:rPr>
              <w:t>аналогічного</w:t>
            </w:r>
          </w:p>
        </w:tc>
        <w:tc>
          <w:tcPr>
            <w:tcW w:w="1413" w:type="dxa"/>
            <w:tcBorders>
              <w:top w:val="nil"/>
              <w:bottom w:val="nil"/>
            </w:tcBorders>
          </w:tcPr>
          <w:p w14:paraId="45754E80" w14:textId="77777777" w:rsidR="007D2341" w:rsidRPr="0007263E" w:rsidRDefault="007D2341" w:rsidP="00A01D1F">
            <w:pPr>
              <w:pStyle w:val="TableParagraph"/>
              <w:spacing w:line="210" w:lineRule="exact"/>
              <w:ind w:left="98" w:right="89"/>
              <w:jc w:val="center"/>
              <w:rPr>
                <w:b/>
                <w:sz w:val="20"/>
                <w:szCs w:val="20"/>
              </w:rPr>
            </w:pPr>
            <w:r w:rsidRPr="0007263E">
              <w:rPr>
                <w:b/>
                <w:spacing w:val="-2"/>
                <w:sz w:val="20"/>
                <w:szCs w:val="20"/>
              </w:rPr>
              <w:t>договору</w:t>
            </w:r>
          </w:p>
        </w:tc>
        <w:tc>
          <w:tcPr>
            <w:tcW w:w="1678" w:type="dxa"/>
            <w:tcBorders>
              <w:top w:val="nil"/>
              <w:bottom w:val="nil"/>
            </w:tcBorders>
          </w:tcPr>
          <w:p w14:paraId="40516AED"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 xml:space="preserve">документів </w:t>
            </w:r>
            <w:r w:rsidRPr="0007263E">
              <w:rPr>
                <w:b/>
                <w:spacing w:val="-2"/>
                <w:sz w:val="20"/>
                <w:szCs w:val="20"/>
              </w:rPr>
              <w:t>(акти</w:t>
            </w:r>
          </w:p>
        </w:tc>
        <w:tc>
          <w:tcPr>
            <w:tcW w:w="1275" w:type="dxa"/>
            <w:tcBorders>
              <w:top w:val="nil"/>
              <w:bottom w:val="nil"/>
            </w:tcBorders>
          </w:tcPr>
          <w:p w14:paraId="0E7FEB8E"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замовника</w:t>
            </w:r>
            <w:r w:rsidRPr="0007263E">
              <w:rPr>
                <w:b/>
                <w:spacing w:val="-7"/>
                <w:sz w:val="20"/>
                <w:szCs w:val="20"/>
              </w:rPr>
              <w:t xml:space="preserve"> </w:t>
            </w:r>
            <w:r w:rsidRPr="0007263E">
              <w:rPr>
                <w:b/>
                <w:spacing w:val="-10"/>
                <w:sz w:val="20"/>
                <w:szCs w:val="20"/>
              </w:rPr>
              <w:t>/</w:t>
            </w:r>
          </w:p>
        </w:tc>
        <w:tc>
          <w:tcPr>
            <w:tcW w:w="2127" w:type="dxa"/>
            <w:tcBorders>
              <w:top w:val="nil"/>
              <w:bottom w:val="nil"/>
            </w:tcBorders>
          </w:tcPr>
          <w:p w14:paraId="5C7C57D0"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аналогічний</w:t>
            </w:r>
            <w:r w:rsidRPr="0007263E">
              <w:rPr>
                <w:b/>
                <w:spacing w:val="-10"/>
                <w:sz w:val="20"/>
                <w:szCs w:val="20"/>
              </w:rPr>
              <w:t xml:space="preserve"> </w:t>
            </w:r>
            <w:r w:rsidRPr="0007263E">
              <w:rPr>
                <w:b/>
                <w:spacing w:val="-2"/>
                <w:sz w:val="20"/>
                <w:szCs w:val="20"/>
              </w:rPr>
              <w:t>договір,</w:t>
            </w:r>
          </w:p>
        </w:tc>
      </w:tr>
      <w:tr w:rsidR="007D2341" w:rsidRPr="0007263E" w14:paraId="733DD839" w14:textId="77777777" w:rsidTr="00A01D1F">
        <w:trPr>
          <w:trHeight w:val="229"/>
        </w:trPr>
        <w:tc>
          <w:tcPr>
            <w:tcW w:w="381" w:type="dxa"/>
            <w:tcBorders>
              <w:top w:val="nil"/>
              <w:bottom w:val="nil"/>
            </w:tcBorders>
          </w:tcPr>
          <w:p w14:paraId="57A4AAB7" w14:textId="77777777" w:rsidR="007D2341" w:rsidRPr="0007263E" w:rsidRDefault="007D2341" w:rsidP="00A01D1F">
            <w:pPr>
              <w:pStyle w:val="TableParagraph"/>
              <w:rPr>
                <w:sz w:val="20"/>
                <w:szCs w:val="20"/>
              </w:rPr>
            </w:pPr>
          </w:p>
        </w:tc>
        <w:tc>
          <w:tcPr>
            <w:tcW w:w="1451" w:type="dxa"/>
            <w:tcBorders>
              <w:top w:val="nil"/>
              <w:bottom w:val="nil"/>
            </w:tcBorders>
          </w:tcPr>
          <w:p w14:paraId="633617D4" w14:textId="77777777" w:rsidR="007D2341" w:rsidRPr="0007263E" w:rsidRDefault="007D2341" w:rsidP="00A01D1F">
            <w:pPr>
              <w:pStyle w:val="TableParagraph"/>
              <w:spacing w:line="210" w:lineRule="exact"/>
              <w:ind w:left="9"/>
              <w:jc w:val="center"/>
              <w:rPr>
                <w:b/>
                <w:sz w:val="20"/>
                <w:szCs w:val="20"/>
              </w:rPr>
            </w:pPr>
            <w:r w:rsidRPr="0007263E">
              <w:rPr>
                <w:b/>
                <w:spacing w:val="-2"/>
                <w:sz w:val="20"/>
                <w:szCs w:val="20"/>
              </w:rPr>
              <w:t>договору</w:t>
            </w:r>
          </w:p>
        </w:tc>
        <w:tc>
          <w:tcPr>
            <w:tcW w:w="1273" w:type="dxa"/>
            <w:tcBorders>
              <w:top w:val="nil"/>
              <w:bottom w:val="nil"/>
            </w:tcBorders>
          </w:tcPr>
          <w:p w14:paraId="2D3D08B1" w14:textId="77777777" w:rsidR="007D2341" w:rsidRPr="0007263E" w:rsidRDefault="007D2341" w:rsidP="00A01D1F">
            <w:pPr>
              <w:pStyle w:val="TableParagraph"/>
              <w:spacing w:line="210" w:lineRule="exact"/>
              <w:ind w:left="9"/>
              <w:jc w:val="center"/>
              <w:rPr>
                <w:b/>
                <w:sz w:val="20"/>
                <w:szCs w:val="20"/>
              </w:rPr>
            </w:pPr>
            <w:r w:rsidRPr="0007263E">
              <w:rPr>
                <w:b/>
                <w:spacing w:val="-2"/>
                <w:sz w:val="20"/>
                <w:szCs w:val="20"/>
              </w:rPr>
              <w:t>договору</w:t>
            </w:r>
          </w:p>
        </w:tc>
        <w:tc>
          <w:tcPr>
            <w:tcW w:w="1413" w:type="dxa"/>
            <w:tcBorders>
              <w:top w:val="nil"/>
              <w:bottom w:val="nil"/>
            </w:tcBorders>
          </w:tcPr>
          <w:p w14:paraId="19833EA0" w14:textId="77777777" w:rsidR="007D2341" w:rsidRPr="0007263E" w:rsidRDefault="007D2341" w:rsidP="00A01D1F">
            <w:pPr>
              <w:pStyle w:val="TableParagraph"/>
              <w:rPr>
                <w:sz w:val="20"/>
                <w:szCs w:val="20"/>
              </w:rPr>
            </w:pPr>
          </w:p>
        </w:tc>
        <w:tc>
          <w:tcPr>
            <w:tcW w:w="1678" w:type="dxa"/>
            <w:tcBorders>
              <w:top w:val="nil"/>
              <w:bottom w:val="nil"/>
            </w:tcBorders>
          </w:tcPr>
          <w:p w14:paraId="5B064F2C" w14:textId="77777777" w:rsidR="007D2341" w:rsidRPr="0007263E" w:rsidRDefault="007D2341" w:rsidP="00A01D1F">
            <w:pPr>
              <w:pStyle w:val="TableParagraph"/>
              <w:spacing w:line="210" w:lineRule="exact"/>
              <w:ind w:left="10"/>
              <w:jc w:val="center"/>
              <w:rPr>
                <w:b/>
                <w:sz w:val="20"/>
                <w:szCs w:val="20"/>
              </w:rPr>
            </w:pPr>
            <w:r w:rsidRPr="0007263E">
              <w:rPr>
                <w:b/>
                <w:sz w:val="20"/>
                <w:szCs w:val="20"/>
              </w:rPr>
              <w:t>виконаних</w:t>
            </w:r>
            <w:r w:rsidRPr="0007263E">
              <w:rPr>
                <w:b/>
                <w:spacing w:val="-4"/>
                <w:sz w:val="20"/>
                <w:szCs w:val="20"/>
              </w:rPr>
              <w:t xml:space="preserve"> </w:t>
            </w:r>
            <w:r w:rsidRPr="0007263E">
              <w:rPr>
                <w:b/>
                <w:spacing w:val="-2"/>
                <w:sz w:val="20"/>
                <w:szCs w:val="20"/>
              </w:rPr>
              <w:t>робіт,</w:t>
            </w:r>
          </w:p>
        </w:tc>
        <w:tc>
          <w:tcPr>
            <w:tcW w:w="1275" w:type="dxa"/>
            <w:tcBorders>
              <w:top w:val="nil"/>
              <w:bottom w:val="nil"/>
            </w:tcBorders>
          </w:tcPr>
          <w:p w14:paraId="1C183D07" w14:textId="77777777" w:rsidR="007D2341" w:rsidRPr="0007263E" w:rsidRDefault="007D2341" w:rsidP="00A01D1F">
            <w:pPr>
              <w:pStyle w:val="TableParagraph"/>
              <w:spacing w:line="210" w:lineRule="exact"/>
              <w:ind w:left="10"/>
              <w:jc w:val="center"/>
              <w:rPr>
                <w:b/>
                <w:sz w:val="20"/>
                <w:szCs w:val="20"/>
              </w:rPr>
            </w:pPr>
            <w:r w:rsidRPr="0007263E">
              <w:rPr>
                <w:b/>
                <w:spacing w:val="-2"/>
                <w:sz w:val="20"/>
                <w:szCs w:val="20"/>
              </w:rPr>
              <w:t>контрагента</w:t>
            </w:r>
          </w:p>
        </w:tc>
        <w:tc>
          <w:tcPr>
            <w:tcW w:w="2127" w:type="dxa"/>
            <w:tcBorders>
              <w:top w:val="nil"/>
              <w:bottom w:val="nil"/>
            </w:tcBorders>
          </w:tcPr>
          <w:p w14:paraId="68E9FA8D"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та</w:t>
            </w:r>
            <w:r w:rsidRPr="0007263E">
              <w:rPr>
                <w:b/>
                <w:spacing w:val="-3"/>
                <w:sz w:val="20"/>
                <w:szCs w:val="20"/>
              </w:rPr>
              <w:t xml:space="preserve"> </w:t>
            </w:r>
            <w:r w:rsidRPr="0007263E">
              <w:rPr>
                <w:b/>
                <w:sz w:val="20"/>
                <w:szCs w:val="20"/>
              </w:rPr>
              <w:t>посилання</w:t>
            </w:r>
            <w:r w:rsidRPr="0007263E">
              <w:rPr>
                <w:b/>
                <w:spacing w:val="-3"/>
                <w:sz w:val="20"/>
                <w:szCs w:val="20"/>
              </w:rPr>
              <w:t xml:space="preserve"> </w:t>
            </w:r>
            <w:r w:rsidRPr="0007263E">
              <w:rPr>
                <w:b/>
                <w:spacing w:val="-10"/>
                <w:sz w:val="20"/>
                <w:szCs w:val="20"/>
              </w:rPr>
              <w:t>в</w:t>
            </w:r>
          </w:p>
        </w:tc>
      </w:tr>
      <w:tr w:rsidR="007D2341" w:rsidRPr="0007263E" w14:paraId="7DE66A41" w14:textId="77777777" w:rsidTr="00A01D1F">
        <w:trPr>
          <w:trHeight w:val="229"/>
        </w:trPr>
        <w:tc>
          <w:tcPr>
            <w:tcW w:w="381" w:type="dxa"/>
            <w:tcBorders>
              <w:top w:val="nil"/>
              <w:bottom w:val="nil"/>
            </w:tcBorders>
          </w:tcPr>
          <w:p w14:paraId="269CFD37" w14:textId="77777777" w:rsidR="007D2341" w:rsidRPr="0007263E" w:rsidRDefault="007D2341" w:rsidP="00A01D1F">
            <w:pPr>
              <w:pStyle w:val="TableParagraph"/>
              <w:rPr>
                <w:sz w:val="20"/>
                <w:szCs w:val="20"/>
              </w:rPr>
            </w:pPr>
          </w:p>
        </w:tc>
        <w:tc>
          <w:tcPr>
            <w:tcW w:w="1451" w:type="dxa"/>
            <w:tcBorders>
              <w:top w:val="nil"/>
              <w:bottom w:val="nil"/>
            </w:tcBorders>
          </w:tcPr>
          <w:p w14:paraId="6FAB0038" w14:textId="77777777" w:rsidR="007D2341" w:rsidRPr="0007263E" w:rsidRDefault="007D2341" w:rsidP="00A01D1F">
            <w:pPr>
              <w:pStyle w:val="TableParagraph"/>
              <w:rPr>
                <w:sz w:val="20"/>
                <w:szCs w:val="20"/>
              </w:rPr>
            </w:pPr>
          </w:p>
        </w:tc>
        <w:tc>
          <w:tcPr>
            <w:tcW w:w="1273" w:type="dxa"/>
            <w:tcBorders>
              <w:top w:val="nil"/>
              <w:bottom w:val="nil"/>
            </w:tcBorders>
          </w:tcPr>
          <w:p w14:paraId="0E344B00" w14:textId="77777777" w:rsidR="007D2341" w:rsidRPr="0007263E" w:rsidRDefault="007D2341" w:rsidP="00A01D1F">
            <w:pPr>
              <w:pStyle w:val="TableParagraph"/>
              <w:rPr>
                <w:sz w:val="20"/>
                <w:szCs w:val="20"/>
              </w:rPr>
            </w:pPr>
          </w:p>
        </w:tc>
        <w:tc>
          <w:tcPr>
            <w:tcW w:w="1413" w:type="dxa"/>
            <w:tcBorders>
              <w:top w:val="nil"/>
              <w:bottom w:val="nil"/>
            </w:tcBorders>
          </w:tcPr>
          <w:p w14:paraId="072DECC9" w14:textId="77777777" w:rsidR="007D2341" w:rsidRPr="0007263E" w:rsidRDefault="007D2341" w:rsidP="00A01D1F">
            <w:pPr>
              <w:pStyle w:val="TableParagraph"/>
              <w:rPr>
                <w:sz w:val="20"/>
                <w:szCs w:val="20"/>
              </w:rPr>
            </w:pPr>
          </w:p>
        </w:tc>
        <w:tc>
          <w:tcPr>
            <w:tcW w:w="1678" w:type="dxa"/>
            <w:tcBorders>
              <w:top w:val="nil"/>
              <w:bottom w:val="nil"/>
            </w:tcBorders>
          </w:tcPr>
          <w:p w14:paraId="07E18DD3"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довідки</w:t>
            </w:r>
            <w:r w:rsidRPr="0007263E">
              <w:rPr>
                <w:b/>
                <w:spacing w:val="-7"/>
                <w:sz w:val="20"/>
                <w:szCs w:val="20"/>
              </w:rPr>
              <w:t xml:space="preserve"> </w:t>
            </w:r>
            <w:r w:rsidRPr="0007263E">
              <w:rPr>
                <w:b/>
                <w:spacing w:val="-5"/>
                <w:sz w:val="20"/>
                <w:szCs w:val="20"/>
              </w:rPr>
              <w:t>про</w:t>
            </w:r>
          </w:p>
        </w:tc>
        <w:tc>
          <w:tcPr>
            <w:tcW w:w="1275" w:type="dxa"/>
            <w:tcBorders>
              <w:top w:val="nil"/>
              <w:bottom w:val="nil"/>
            </w:tcBorders>
          </w:tcPr>
          <w:p w14:paraId="730A90F8" w14:textId="77777777" w:rsidR="007D2341" w:rsidRPr="0007263E" w:rsidRDefault="007D2341" w:rsidP="00A01D1F">
            <w:pPr>
              <w:pStyle w:val="TableParagraph"/>
              <w:spacing w:line="210" w:lineRule="exact"/>
              <w:ind w:left="10"/>
              <w:jc w:val="center"/>
              <w:rPr>
                <w:b/>
                <w:sz w:val="20"/>
                <w:szCs w:val="20"/>
              </w:rPr>
            </w:pPr>
            <w:r w:rsidRPr="0007263E">
              <w:rPr>
                <w:b/>
                <w:spacing w:val="-2"/>
                <w:sz w:val="20"/>
                <w:szCs w:val="20"/>
              </w:rPr>
              <w:t>(телефон,</w:t>
            </w:r>
          </w:p>
        </w:tc>
        <w:tc>
          <w:tcPr>
            <w:tcW w:w="2127" w:type="dxa"/>
            <w:tcBorders>
              <w:top w:val="nil"/>
              <w:bottom w:val="nil"/>
            </w:tcBorders>
          </w:tcPr>
          <w:p w14:paraId="77687892"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електронній</w:t>
            </w:r>
            <w:r w:rsidRPr="0007263E">
              <w:rPr>
                <w:b/>
                <w:spacing w:val="-9"/>
                <w:sz w:val="20"/>
                <w:szCs w:val="20"/>
              </w:rPr>
              <w:t xml:space="preserve"> </w:t>
            </w:r>
            <w:r w:rsidRPr="0007263E">
              <w:rPr>
                <w:b/>
                <w:spacing w:val="-2"/>
                <w:sz w:val="20"/>
                <w:szCs w:val="20"/>
              </w:rPr>
              <w:t>системі</w:t>
            </w:r>
          </w:p>
        </w:tc>
      </w:tr>
      <w:tr w:rsidR="007D2341" w:rsidRPr="0007263E" w14:paraId="786839ED" w14:textId="77777777" w:rsidTr="00A01D1F">
        <w:trPr>
          <w:trHeight w:val="229"/>
        </w:trPr>
        <w:tc>
          <w:tcPr>
            <w:tcW w:w="381" w:type="dxa"/>
            <w:tcBorders>
              <w:top w:val="nil"/>
              <w:bottom w:val="nil"/>
            </w:tcBorders>
          </w:tcPr>
          <w:p w14:paraId="0B872B24" w14:textId="77777777" w:rsidR="007D2341" w:rsidRPr="0007263E" w:rsidRDefault="007D2341" w:rsidP="00A01D1F">
            <w:pPr>
              <w:pStyle w:val="TableParagraph"/>
              <w:rPr>
                <w:sz w:val="20"/>
                <w:szCs w:val="20"/>
              </w:rPr>
            </w:pPr>
          </w:p>
        </w:tc>
        <w:tc>
          <w:tcPr>
            <w:tcW w:w="1451" w:type="dxa"/>
            <w:tcBorders>
              <w:top w:val="nil"/>
              <w:bottom w:val="nil"/>
            </w:tcBorders>
          </w:tcPr>
          <w:p w14:paraId="5B8EAA5D" w14:textId="77777777" w:rsidR="007D2341" w:rsidRPr="0007263E" w:rsidRDefault="007D2341" w:rsidP="00A01D1F">
            <w:pPr>
              <w:pStyle w:val="TableParagraph"/>
              <w:rPr>
                <w:sz w:val="20"/>
                <w:szCs w:val="20"/>
              </w:rPr>
            </w:pPr>
          </w:p>
        </w:tc>
        <w:tc>
          <w:tcPr>
            <w:tcW w:w="1273" w:type="dxa"/>
            <w:tcBorders>
              <w:top w:val="nil"/>
              <w:bottom w:val="nil"/>
            </w:tcBorders>
          </w:tcPr>
          <w:p w14:paraId="0B2AAB06" w14:textId="77777777" w:rsidR="007D2341" w:rsidRPr="0007263E" w:rsidRDefault="007D2341" w:rsidP="00A01D1F">
            <w:pPr>
              <w:pStyle w:val="TableParagraph"/>
              <w:rPr>
                <w:sz w:val="20"/>
                <w:szCs w:val="20"/>
              </w:rPr>
            </w:pPr>
          </w:p>
        </w:tc>
        <w:tc>
          <w:tcPr>
            <w:tcW w:w="1413" w:type="dxa"/>
            <w:tcBorders>
              <w:top w:val="nil"/>
              <w:bottom w:val="nil"/>
            </w:tcBorders>
          </w:tcPr>
          <w:p w14:paraId="7EEFB49B" w14:textId="77777777" w:rsidR="007D2341" w:rsidRPr="0007263E" w:rsidRDefault="007D2341" w:rsidP="00A01D1F">
            <w:pPr>
              <w:pStyle w:val="TableParagraph"/>
              <w:rPr>
                <w:sz w:val="20"/>
                <w:szCs w:val="20"/>
              </w:rPr>
            </w:pPr>
          </w:p>
        </w:tc>
        <w:tc>
          <w:tcPr>
            <w:tcW w:w="1678" w:type="dxa"/>
            <w:tcBorders>
              <w:top w:val="nil"/>
              <w:bottom w:val="nil"/>
            </w:tcBorders>
          </w:tcPr>
          <w:p w14:paraId="4CF09DB0" w14:textId="77777777" w:rsidR="007D2341" w:rsidRPr="0007263E" w:rsidRDefault="007D2341" w:rsidP="00A01D1F">
            <w:pPr>
              <w:pStyle w:val="TableParagraph"/>
              <w:spacing w:line="210" w:lineRule="exact"/>
              <w:ind w:left="10"/>
              <w:jc w:val="center"/>
              <w:rPr>
                <w:b/>
                <w:sz w:val="20"/>
                <w:szCs w:val="20"/>
              </w:rPr>
            </w:pPr>
            <w:r w:rsidRPr="0007263E">
              <w:rPr>
                <w:b/>
                <w:spacing w:val="-2"/>
                <w:sz w:val="20"/>
                <w:szCs w:val="20"/>
              </w:rPr>
              <w:t>вартість</w:t>
            </w:r>
          </w:p>
        </w:tc>
        <w:tc>
          <w:tcPr>
            <w:tcW w:w="1275" w:type="dxa"/>
            <w:tcBorders>
              <w:top w:val="nil"/>
              <w:bottom w:val="nil"/>
            </w:tcBorders>
          </w:tcPr>
          <w:p w14:paraId="45DE3AAF" w14:textId="77777777" w:rsidR="007D2341" w:rsidRPr="0007263E" w:rsidRDefault="007D2341" w:rsidP="00A01D1F">
            <w:pPr>
              <w:pStyle w:val="TableParagraph"/>
              <w:spacing w:line="210" w:lineRule="exact"/>
              <w:ind w:left="10" w:right="1"/>
              <w:jc w:val="center"/>
              <w:rPr>
                <w:b/>
                <w:sz w:val="20"/>
                <w:szCs w:val="20"/>
              </w:rPr>
            </w:pPr>
            <w:r w:rsidRPr="0007263E">
              <w:rPr>
                <w:b/>
                <w:spacing w:val="-2"/>
                <w:sz w:val="20"/>
                <w:szCs w:val="20"/>
              </w:rPr>
              <w:t>електронна</w:t>
            </w:r>
          </w:p>
        </w:tc>
        <w:tc>
          <w:tcPr>
            <w:tcW w:w="2127" w:type="dxa"/>
            <w:tcBorders>
              <w:top w:val="nil"/>
              <w:bottom w:val="nil"/>
            </w:tcBorders>
          </w:tcPr>
          <w:p w14:paraId="797E2BEE" w14:textId="77777777" w:rsidR="007D2341" w:rsidRPr="0007263E" w:rsidRDefault="007D2341" w:rsidP="00A01D1F">
            <w:pPr>
              <w:pStyle w:val="TableParagraph"/>
              <w:spacing w:line="210" w:lineRule="exact"/>
              <w:ind w:left="10"/>
              <w:jc w:val="center"/>
              <w:rPr>
                <w:b/>
                <w:sz w:val="20"/>
                <w:szCs w:val="20"/>
              </w:rPr>
            </w:pPr>
            <w:proofErr w:type="spellStart"/>
            <w:r w:rsidRPr="0007263E">
              <w:rPr>
                <w:b/>
                <w:spacing w:val="-2"/>
                <w:sz w:val="20"/>
                <w:szCs w:val="20"/>
              </w:rPr>
              <w:t>закупівель</w:t>
            </w:r>
            <w:proofErr w:type="spellEnd"/>
          </w:p>
        </w:tc>
      </w:tr>
      <w:tr w:rsidR="007D2341" w:rsidRPr="0007263E" w14:paraId="21D273E0" w14:textId="77777777" w:rsidTr="00A01D1F">
        <w:trPr>
          <w:trHeight w:val="229"/>
        </w:trPr>
        <w:tc>
          <w:tcPr>
            <w:tcW w:w="381" w:type="dxa"/>
            <w:tcBorders>
              <w:top w:val="nil"/>
              <w:bottom w:val="nil"/>
            </w:tcBorders>
          </w:tcPr>
          <w:p w14:paraId="51832BAA" w14:textId="77777777" w:rsidR="007D2341" w:rsidRPr="0007263E" w:rsidRDefault="007D2341" w:rsidP="00A01D1F">
            <w:pPr>
              <w:pStyle w:val="TableParagraph"/>
              <w:rPr>
                <w:sz w:val="20"/>
                <w:szCs w:val="20"/>
              </w:rPr>
            </w:pPr>
          </w:p>
        </w:tc>
        <w:tc>
          <w:tcPr>
            <w:tcW w:w="1451" w:type="dxa"/>
            <w:tcBorders>
              <w:top w:val="nil"/>
              <w:bottom w:val="nil"/>
            </w:tcBorders>
          </w:tcPr>
          <w:p w14:paraId="302EE842" w14:textId="77777777" w:rsidR="007D2341" w:rsidRPr="0007263E" w:rsidRDefault="007D2341" w:rsidP="00A01D1F">
            <w:pPr>
              <w:pStyle w:val="TableParagraph"/>
              <w:rPr>
                <w:sz w:val="20"/>
                <w:szCs w:val="20"/>
              </w:rPr>
            </w:pPr>
          </w:p>
        </w:tc>
        <w:tc>
          <w:tcPr>
            <w:tcW w:w="1273" w:type="dxa"/>
            <w:tcBorders>
              <w:top w:val="nil"/>
              <w:bottom w:val="nil"/>
            </w:tcBorders>
          </w:tcPr>
          <w:p w14:paraId="1290FB1B" w14:textId="77777777" w:rsidR="007D2341" w:rsidRPr="0007263E" w:rsidRDefault="007D2341" w:rsidP="00A01D1F">
            <w:pPr>
              <w:pStyle w:val="TableParagraph"/>
              <w:rPr>
                <w:sz w:val="20"/>
                <w:szCs w:val="20"/>
              </w:rPr>
            </w:pPr>
          </w:p>
        </w:tc>
        <w:tc>
          <w:tcPr>
            <w:tcW w:w="1413" w:type="dxa"/>
            <w:tcBorders>
              <w:top w:val="nil"/>
              <w:bottom w:val="nil"/>
            </w:tcBorders>
          </w:tcPr>
          <w:p w14:paraId="5EFDE717" w14:textId="77777777" w:rsidR="007D2341" w:rsidRPr="0007263E" w:rsidRDefault="007D2341" w:rsidP="00A01D1F">
            <w:pPr>
              <w:pStyle w:val="TableParagraph"/>
              <w:rPr>
                <w:sz w:val="20"/>
                <w:szCs w:val="20"/>
              </w:rPr>
            </w:pPr>
          </w:p>
        </w:tc>
        <w:tc>
          <w:tcPr>
            <w:tcW w:w="1678" w:type="dxa"/>
            <w:tcBorders>
              <w:top w:val="nil"/>
              <w:bottom w:val="nil"/>
            </w:tcBorders>
          </w:tcPr>
          <w:p w14:paraId="4D97449B" w14:textId="77777777" w:rsidR="007D2341" w:rsidRPr="0007263E" w:rsidRDefault="007D2341" w:rsidP="00A01D1F">
            <w:pPr>
              <w:pStyle w:val="TableParagraph"/>
              <w:spacing w:line="210" w:lineRule="exact"/>
              <w:ind w:left="10"/>
              <w:jc w:val="center"/>
              <w:rPr>
                <w:b/>
                <w:sz w:val="20"/>
                <w:szCs w:val="20"/>
              </w:rPr>
            </w:pPr>
            <w:r w:rsidRPr="0007263E">
              <w:rPr>
                <w:b/>
                <w:spacing w:val="-2"/>
                <w:sz w:val="20"/>
                <w:szCs w:val="20"/>
              </w:rPr>
              <w:t>виконаних</w:t>
            </w:r>
          </w:p>
        </w:tc>
        <w:tc>
          <w:tcPr>
            <w:tcW w:w="1275" w:type="dxa"/>
            <w:tcBorders>
              <w:top w:val="nil"/>
              <w:bottom w:val="nil"/>
            </w:tcBorders>
          </w:tcPr>
          <w:p w14:paraId="3F2FD3B0"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пошта</w:t>
            </w:r>
            <w:r w:rsidRPr="0007263E">
              <w:rPr>
                <w:b/>
                <w:spacing w:val="-3"/>
                <w:sz w:val="20"/>
                <w:szCs w:val="20"/>
              </w:rPr>
              <w:t xml:space="preserve"> </w:t>
            </w:r>
            <w:r w:rsidRPr="0007263E">
              <w:rPr>
                <w:b/>
                <w:spacing w:val="-2"/>
                <w:sz w:val="20"/>
                <w:szCs w:val="20"/>
              </w:rPr>
              <w:t>тощо)</w:t>
            </w:r>
          </w:p>
        </w:tc>
        <w:tc>
          <w:tcPr>
            <w:tcW w:w="2127" w:type="dxa"/>
            <w:tcBorders>
              <w:top w:val="nil"/>
              <w:bottom w:val="nil"/>
            </w:tcBorders>
          </w:tcPr>
          <w:p w14:paraId="28D8D790"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 xml:space="preserve">(за </w:t>
            </w:r>
            <w:r w:rsidRPr="0007263E">
              <w:rPr>
                <w:b/>
                <w:spacing w:val="-2"/>
                <w:sz w:val="20"/>
                <w:szCs w:val="20"/>
              </w:rPr>
              <w:t>наявності)</w:t>
            </w:r>
          </w:p>
        </w:tc>
      </w:tr>
      <w:tr w:rsidR="007D2341" w:rsidRPr="0007263E" w14:paraId="1438D327" w14:textId="77777777" w:rsidTr="00A01D1F">
        <w:trPr>
          <w:trHeight w:val="229"/>
        </w:trPr>
        <w:tc>
          <w:tcPr>
            <w:tcW w:w="381" w:type="dxa"/>
            <w:tcBorders>
              <w:top w:val="nil"/>
              <w:bottom w:val="nil"/>
            </w:tcBorders>
          </w:tcPr>
          <w:p w14:paraId="21B41392" w14:textId="77777777" w:rsidR="007D2341" w:rsidRPr="0007263E" w:rsidRDefault="007D2341" w:rsidP="00A01D1F">
            <w:pPr>
              <w:pStyle w:val="TableParagraph"/>
              <w:rPr>
                <w:sz w:val="20"/>
                <w:szCs w:val="20"/>
              </w:rPr>
            </w:pPr>
          </w:p>
        </w:tc>
        <w:tc>
          <w:tcPr>
            <w:tcW w:w="1451" w:type="dxa"/>
            <w:tcBorders>
              <w:top w:val="nil"/>
              <w:bottom w:val="nil"/>
            </w:tcBorders>
          </w:tcPr>
          <w:p w14:paraId="145F8E8D" w14:textId="77777777" w:rsidR="007D2341" w:rsidRPr="0007263E" w:rsidRDefault="007D2341" w:rsidP="00A01D1F">
            <w:pPr>
              <w:pStyle w:val="TableParagraph"/>
              <w:rPr>
                <w:sz w:val="20"/>
                <w:szCs w:val="20"/>
              </w:rPr>
            </w:pPr>
          </w:p>
        </w:tc>
        <w:tc>
          <w:tcPr>
            <w:tcW w:w="1273" w:type="dxa"/>
            <w:tcBorders>
              <w:top w:val="nil"/>
              <w:bottom w:val="nil"/>
            </w:tcBorders>
          </w:tcPr>
          <w:p w14:paraId="30EC67C7" w14:textId="77777777" w:rsidR="007D2341" w:rsidRPr="0007263E" w:rsidRDefault="007D2341" w:rsidP="00A01D1F">
            <w:pPr>
              <w:pStyle w:val="TableParagraph"/>
              <w:rPr>
                <w:sz w:val="20"/>
                <w:szCs w:val="20"/>
              </w:rPr>
            </w:pPr>
          </w:p>
        </w:tc>
        <w:tc>
          <w:tcPr>
            <w:tcW w:w="1413" w:type="dxa"/>
            <w:tcBorders>
              <w:top w:val="nil"/>
              <w:bottom w:val="nil"/>
            </w:tcBorders>
          </w:tcPr>
          <w:p w14:paraId="78560BBD" w14:textId="77777777" w:rsidR="007D2341" w:rsidRPr="0007263E" w:rsidRDefault="007D2341" w:rsidP="00A01D1F">
            <w:pPr>
              <w:pStyle w:val="TableParagraph"/>
              <w:rPr>
                <w:sz w:val="20"/>
                <w:szCs w:val="20"/>
              </w:rPr>
            </w:pPr>
          </w:p>
        </w:tc>
        <w:tc>
          <w:tcPr>
            <w:tcW w:w="1678" w:type="dxa"/>
            <w:tcBorders>
              <w:top w:val="nil"/>
              <w:bottom w:val="nil"/>
            </w:tcBorders>
          </w:tcPr>
          <w:p w14:paraId="180D58AF" w14:textId="77777777" w:rsidR="007D2341" w:rsidRPr="0007263E" w:rsidRDefault="007D2341" w:rsidP="00A01D1F">
            <w:pPr>
              <w:pStyle w:val="TableParagraph"/>
              <w:spacing w:line="210" w:lineRule="exact"/>
              <w:ind w:left="10"/>
              <w:jc w:val="center"/>
              <w:rPr>
                <w:b/>
                <w:sz w:val="20"/>
                <w:szCs w:val="20"/>
              </w:rPr>
            </w:pPr>
            <w:r w:rsidRPr="0007263E">
              <w:rPr>
                <w:b/>
                <w:spacing w:val="-2"/>
                <w:sz w:val="20"/>
                <w:szCs w:val="20"/>
              </w:rPr>
              <w:t>будівельних</w:t>
            </w:r>
          </w:p>
        </w:tc>
        <w:tc>
          <w:tcPr>
            <w:tcW w:w="1275" w:type="dxa"/>
            <w:tcBorders>
              <w:top w:val="nil"/>
              <w:bottom w:val="nil"/>
            </w:tcBorders>
          </w:tcPr>
          <w:p w14:paraId="530FF156" w14:textId="77777777" w:rsidR="007D2341" w:rsidRPr="0007263E" w:rsidRDefault="007D2341" w:rsidP="00A01D1F">
            <w:pPr>
              <w:pStyle w:val="TableParagraph"/>
              <w:rPr>
                <w:sz w:val="20"/>
                <w:szCs w:val="20"/>
              </w:rPr>
            </w:pPr>
          </w:p>
        </w:tc>
        <w:tc>
          <w:tcPr>
            <w:tcW w:w="2127" w:type="dxa"/>
            <w:tcBorders>
              <w:top w:val="nil"/>
              <w:bottom w:val="nil"/>
            </w:tcBorders>
          </w:tcPr>
          <w:p w14:paraId="25AA6030" w14:textId="77777777" w:rsidR="007D2341" w:rsidRPr="0007263E" w:rsidRDefault="007D2341" w:rsidP="00A01D1F">
            <w:pPr>
              <w:pStyle w:val="TableParagraph"/>
              <w:rPr>
                <w:sz w:val="20"/>
                <w:szCs w:val="20"/>
              </w:rPr>
            </w:pPr>
          </w:p>
        </w:tc>
      </w:tr>
      <w:tr w:rsidR="007D2341" w:rsidRPr="0007263E" w14:paraId="797247E9" w14:textId="77777777" w:rsidTr="00A01D1F">
        <w:trPr>
          <w:trHeight w:val="229"/>
        </w:trPr>
        <w:tc>
          <w:tcPr>
            <w:tcW w:w="381" w:type="dxa"/>
            <w:tcBorders>
              <w:top w:val="nil"/>
              <w:bottom w:val="nil"/>
            </w:tcBorders>
          </w:tcPr>
          <w:p w14:paraId="63093E1B" w14:textId="77777777" w:rsidR="007D2341" w:rsidRPr="0007263E" w:rsidRDefault="007D2341" w:rsidP="00A01D1F">
            <w:pPr>
              <w:pStyle w:val="TableParagraph"/>
              <w:rPr>
                <w:sz w:val="20"/>
                <w:szCs w:val="20"/>
              </w:rPr>
            </w:pPr>
          </w:p>
        </w:tc>
        <w:tc>
          <w:tcPr>
            <w:tcW w:w="1451" w:type="dxa"/>
            <w:tcBorders>
              <w:top w:val="nil"/>
              <w:bottom w:val="nil"/>
            </w:tcBorders>
          </w:tcPr>
          <w:p w14:paraId="74A081D3" w14:textId="77777777" w:rsidR="007D2341" w:rsidRPr="0007263E" w:rsidRDefault="007D2341" w:rsidP="00A01D1F">
            <w:pPr>
              <w:pStyle w:val="TableParagraph"/>
              <w:rPr>
                <w:sz w:val="20"/>
                <w:szCs w:val="20"/>
              </w:rPr>
            </w:pPr>
          </w:p>
        </w:tc>
        <w:tc>
          <w:tcPr>
            <w:tcW w:w="1273" w:type="dxa"/>
            <w:tcBorders>
              <w:top w:val="nil"/>
              <w:bottom w:val="nil"/>
            </w:tcBorders>
          </w:tcPr>
          <w:p w14:paraId="4CA16AB2" w14:textId="77777777" w:rsidR="007D2341" w:rsidRPr="0007263E" w:rsidRDefault="007D2341" w:rsidP="00A01D1F">
            <w:pPr>
              <w:pStyle w:val="TableParagraph"/>
              <w:rPr>
                <w:sz w:val="20"/>
                <w:szCs w:val="20"/>
              </w:rPr>
            </w:pPr>
          </w:p>
        </w:tc>
        <w:tc>
          <w:tcPr>
            <w:tcW w:w="1413" w:type="dxa"/>
            <w:tcBorders>
              <w:top w:val="nil"/>
              <w:bottom w:val="nil"/>
            </w:tcBorders>
          </w:tcPr>
          <w:p w14:paraId="67870FFE" w14:textId="77777777" w:rsidR="007D2341" w:rsidRPr="0007263E" w:rsidRDefault="007D2341" w:rsidP="00A01D1F">
            <w:pPr>
              <w:pStyle w:val="TableParagraph"/>
              <w:rPr>
                <w:sz w:val="20"/>
                <w:szCs w:val="20"/>
              </w:rPr>
            </w:pPr>
          </w:p>
        </w:tc>
        <w:tc>
          <w:tcPr>
            <w:tcW w:w="1678" w:type="dxa"/>
            <w:tcBorders>
              <w:top w:val="nil"/>
              <w:bottom w:val="nil"/>
            </w:tcBorders>
          </w:tcPr>
          <w:p w14:paraId="437D819A" w14:textId="77777777" w:rsidR="007D2341" w:rsidRPr="0007263E" w:rsidRDefault="007D2341" w:rsidP="00A01D1F">
            <w:pPr>
              <w:pStyle w:val="TableParagraph"/>
              <w:spacing w:line="210" w:lineRule="exact"/>
              <w:ind w:left="10" w:right="1"/>
              <w:jc w:val="center"/>
              <w:rPr>
                <w:b/>
                <w:sz w:val="20"/>
                <w:szCs w:val="20"/>
              </w:rPr>
            </w:pPr>
            <w:r w:rsidRPr="0007263E">
              <w:rPr>
                <w:b/>
                <w:sz w:val="20"/>
                <w:szCs w:val="20"/>
              </w:rPr>
              <w:t>робіт</w:t>
            </w:r>
            <w:r w:rsidRPr="0007263E">
              <w:rPr>
                <w:b/>
                <w:spacing w:val="-3"/>
                <w:sz w:val="20"/>
                <w:szCs w:val="20"/>
              </w:rPr>
              <w:t xml:space="preserve"> </w:t>
            </w:r>
            <w:r w:rsidRPr="0007263E">
              <w:rPr>
                <w:b/>
                <w:sz w:val="20"/>
                <w:szCs w:val="20"/>
              </w:rPr>
              <w:t>та</w:t>
            </w:r>
            <w:r w:rsidRPr="0007263E">
              <w:rPr>
                <w:b/>
                <w:spacing w:val="-2"/>
                <w:sz w:val="20"/>
                <w:szCs w:val="20"/>
              </w:rPr>
              <w:t xml:space="preserve"> витрати,</w:t>
            </w:r>
          </w:p>
        </w:tc>
        <w:tc>
          <w:tcPr>
            <w:tcW w:w="1275" w:type="dxa"/>
            <w:tcBorders>
              <w:top w:val="nil"/>
              <w:bottom w:val="nil"/>
            </w:tcBorders>
          </w:tcPr>
          <w:p w14:paraId="40E1D43A" w14:textId="77777777" w:rsidR="007D2341" w:rsidRPr="0007263E" w:rsidRDefault="007D2341" w:rsidP="00A01D1F">
            <w:pPr>
              <w:pStyle w:val="TableParagraph"/>
              <w:rPr>
                <w:sz w:val="20"/>
                <w:szCs w:val="20"/>
              </w:rPr>
            </w:pPr>
          </w:p>
        </w:tc>
        <w:tc>
          <w:tcPr>
            <w:tcW w:w="2127" w:type="dxa"/>
            <w:tcBorders>
              <w:top w:val="nil"/>
              <w:bottom w:val="nil"/>
            </w:tcBorders>
          </w:tcPr>
          <w:p w14:paraId="32978266" w14:textId="77777777" w:rsidR="007D2341" w:rsidRPr="0007263E" w:rsidRDefault="007D2341" w:rsidP="00A01D1F">
            <w:pPr>
              <w:pStyle w:val="TableParagraph"/>
              <w:rPr>
                <w:sz w:val="20"/>
                <w:szCs w:val="20"/>
              </w:rPr>
            </w:pPr>
          </w:p>
        </w:tc>
      </w:tr>
      <w:tr w:rsidR="007D2341" w:rsidRPr="0007263E" w14:paraId="2483915D" w14:textId="77777777" w:rsidTr="00A01D1F">
        <w:trPr>
          <w:trHeight w:val="229"/>
        </w:trPr>
        <w:tc>
          <w:tcPr>
            <w:tcW w:w="381" w:type="dxa"/>
            <w:tcBorders>
              <w:top w:val="nil"/>
              <w:bottom w:val="nil"/>
            </w:tcBorders>
          </w:tcPr>
          <w:p w14:paraId="303DB313" w14:textId="77777777" w:rsidR="007D2341" w:rsidRPr="0007263E" w:rsidRDefault="007D2341" w:rsidP="00A01D1F">
            <w:pPr>
              <w:pStyle w:val="TableParagraph"/>
              <w:rPr>
                <w:sz w:val="20"/>
                <w:szCs w:val="20"/>
              </w:rPr>
            </w:pPr>
          </w:p>
        </w:tc>
        <w:tc>
          <w:tcPr>
            <w:tcW w:w="1451" w:type="dxa"/>
            <w:tcBorders>
              <w:top w:val="nil"/>
              <w:bottom w:val="nil"/>
            </w:tcBorders>
          </w:tcPr>
          <w:p w14:paraId="4A0BBC70" w14:textId="77777777" w:rsidR="007D2341" w:rsidRPr="0007263E" w:rsidRDefault="007D2341" w:rsidP="00A01D1F">
            <w:pPr>
              <w:pStyle w:val="TableParagraph"/>
              <w:rPr>
                <w:sz w:val="20"/>
                <w:szCs w:val="20"/>
              </w:rPr>
            </w:pPr>
          </w:p>
        </w:tc>
        <w:tc>
          <w:tcPr>
            <w:tcW w:w="1273" w:type="dxa"/>
            <w:tcBorders>
              <w:top w:val="nil"/>
              <w:bottom w:val="nil"/>
            </w:tcBorders>
          </w:tcPr>
          <w:p w14:paraId="3F48FB0A" w14:textId="77777777" w:rsidR="007D2341" w:rsidRPr="0007263E" w:rsidRDefault="007D2341" w:rsidP="00A01D1F">
            <w:pPr>
              <w:pStyle w:val="TableParagraph"/>
              <w:rPr>
                <w:sz w:val="20"/>
                <w:szCs w:val="20"/>
              </w:rPr>
            </w:pPr>
          </w:p>
        </w:tc>
        <w:tc>
          <w:tcPr>
            <w:tcW w:w="1413" w:type="dxa"/>
            <w:tcBorders>
              <w:top w:val="nil"/>
              <w:bottom w:val="nil"/>
            </w:tcBorders>
          </w:tcPr>
          <w:p w14:paraId="6DD38D1D" w14:textId="77777777" w:rsidR="007D2341" w:rsidRPr="0007263E" w:rsidRDefault="007D2341" w:rsidP="00A01D1F">
            <w:pPr>
              <w:pStyle w:val="TableParagraph"/>
              <w:rPr>
                <w:sz w:val="20"/>
                <w:szCs w:val="20"/>
              </w:rPr>
            </w:pPr>
          </w:p>
        </w:tc>
        <w:tc>
          <w:tcPr>
            <w:tcW w:w="1678" w:type="dxa"/>
            <w:tcBorders>
              <w:top w:val="nil"/>
              <w:bottom w:val="nil"/>
            </w:tcBorders>
          </w:tcPr>
          <w:p w14:paraId="67D9939C" w14:textId="77777777" w:rsidR="007D2341" w:rsidRPr="0007263E" w:rsidRDefault="007D2341" w:rsidP="00A01D1F">
            <w:pPr>
              <w:pStyle w:val="TableParagraph"/>
              <w:spacing w:line="210" w:lineRule="exact"/>
              <w:ind w:left="10"/>
              <w:jc w:val="center"/>
              <w:rPr>
                <w:b/>
                <w:sz w:val="20"/>
                <w:szCs w:val="20"/>
              </w:rPr>
            </w:pPr>
            <w:r w:rsidRPr="0007263E">
              <w:rPr>
                <w:b/>
                <w:sz w:val="20"/>
                <w:szCs w:val="20"/>
              </w:rPr>
              <w:t>акти</w:t>
            </w:r>
            <w:r w:rsidRPr="0007263E">
              <w:rPr>
                <w:b/>
                <w:spacing w:val="-3"/>
                <w:sz w:val="20"/>
                <w:szCs w:val="20"/>
              </w:rPr>
              <w:t xml:space="preserve"> </w:t>
            </w:r>
            <w:r w:rsidRPr="0007263E">
              <w:rPr>
                <w:b/>
                <w:spacing w:val="-2"/>
                <w:sz w:val="20"/>
                <w:szCs w:val="20"/>
              </w:rPr>
              <w:t>приймання-</w:t>
            </w:r>
          </w:p>
        </w:tc>
        <w:tc>
          <w:tcPr>
            <w:tcW w:w="1275" w:type="dxa"/>
            <w:tcBorders>
              <w:top w:val="nil"/>
              <w:bottom w:val="nil"/>
            </w:tcBorders>
          </w:tcPr>
          <w:p w14:paraId="2100AE1A" w14:textId="77777777" w:rsidR="007D2341" w:rsidRPr="0007263E" w:rsidRDefault="007D2341" w:rsidP="00A01D1F">
            <w:pPr>
              <w:pStyle w:val="TableParagraph"/>
              <w:rPr>
                <w:sz w:val="20"/>
                <w:szCs w:val="20"/>
              </w:rPr>
            </w:pPr>
          </w:p>
        </w:tc>
        <w:tc>
          <w:tcPr>
            <w:tcW w:w="2127" w:type="dxa"/>
            <w:tcBorders>
              <w:top w:val="nil"/>
              <w:bottom w:val="nil"/>
            </w:tcBorders>
          </w:tcPr>
          <w:p w14:paraId="3223DA89" w14:textId="77777777" w:rsidR="007D2341" w:rsidRPr="0007263E" w:rsidRDefault="007D2341" w:rsidP="00A01D1F">
            <w:pPr>
              <w:pStyle w:val="TableParagraph"/>
              <w:rPr>
                <w:sz w:val="20"/>
                <w:szCs w:val="20"/>
              </w:rPr>
            </w:pPr>
          </w:p>
        </w:tc>
      </w:tr>
      <w:tr w:rsidR="007D2341" w:rsidRPr="0007263E" w14:paraId="354205B1" w14:textId="77777777" w:rsidTr="00A01D1F">
        <w:trPr>
          <w:trHeight w:val="510"/>
        </w:trPr>
        <w:tc>
          <w:tcPr>
            <w:tcW w:w="381" w:type="dxa"/>
            <w:tcBorders>
              <w:top w:val="nil"/>
            </w:tcBorders>
          </w:tcPr>
          <w:p w14:paraId="666C5D39" w14:textId="77777777" w:rsidR="007D2341" w:rsidRPr="0007263E" w:rsidRDefault="007D2341" w:rsidP="00A01D1F">
            <w:pPr>
              <w:pStyle w:val="TableParagraph"/>
              <w:rPr>
                <w:sz w:val="20"/>
                <w:szCs w:val="20"/>
              </w:rPr>
            </w:pPr>
          </w:p>
        </w:tc>
        <w:tc>
          <w:tcPr>
            <w:tcW w:w="1451" w:type="dxa"/>
            <w:tcBorders>
              <w:top w:val="nil"/>
            </w:tcBorders>
          </w:tcPr>
          <w:p w14:paraId="664135A3" w14:textId="77777777" w:rsidR="007D2341" w:rsidRPr="0007263E" w:rsidRDefault="007D2341" w:rsidP="00A01D1F">
            <w:pPr>
              <w:pStyle w:val="TableParagraph"/>
              <w:rPr>
                <w:sz w:val="20"/>
                <w:szCs w:val="20"/>
              </w:rPr>
            </w:pPr>
          </w:p>
        </w:tc>
        <w:tc>
          <w:tcPr>
            <w:tcW w:w="1273" w:type="dxa"/>
            <w:tcBorders>
              <w:top w:val="nil"/>
            </w:tcBorders>
          </w:tcPr>
          <w:p w14:paraId="6EB39790" w14:textId="77777777" w:rsidR="007D2341" w:rsidRPr="0007263E" w:rsidRDefault="007D2341" w:rsidP="00A01D1F">
            <w:pPr>
              <w:pStyle w:val="TableParagraph"/>
              <w:rPr>
                <w:sz w:val="20"/>
                <w:szCs w:val="20"/>
              </w:rPr>
            </w:pPr>
          </w:p>
        </w:tc>
        <w:tc>
          <w:tcPr>
            <w:tcW w:w="1413" w:type="dxa"/>
            <w:tcBorders>
              <w:top w:val="nil"/>
            </w:tcBorders>
          </w:tcPr>
          <w:p w14:paraId="7ACA57FC" w14:textId="77777777" w:rsidR="007D2341" w:rsidRPr="0007263E" w:rsidRDefault="007D2341" w:rsidP="00A01D1F">
            <w:pPr>
              <w:pStyle w:val="TableParagraph"/>
              <w:rPr>
                <w:sz w:val="20"/>
                <w:szCs w:val="20"/>
              </w:rPr>
            </w:pPr>
          </w:p>
        </w:tc>
        <w:tc>
          <w:tcPr>
            <w:tcW w:w="1678" w:type="dxa"/>
            <w:tcBorders>
              <w:top w:val="nil"/>
            </w:tcBorders>
          </w:tcPr>
          <w:p w14:paraId="3F9E554F" w14:textId="77777777" w:rsidR="007D2341" w:rsidRPr="0007263E" w:rsidRDefault="007D2341" w:rsidP="00A01D1F">
            <w:pPr>
              <w:pStyle w:val="TableParagraph"/>
              <w:spacing w:line="226" w:lineRule="exact"/>
              <w:ind w:left="10"/>
              <w:jc w:val="center"/>
              <w:rPr>
                <w:b/>
                <w:sz w:val="20"/>
                <w:szCs w:val="20"/>
              </w:rPr>
            </w:pPr>
            <w:r w:rsidRPr="0007263E">
              <w:rPr>
                <w:b/>
                <w:sz w:val="20"/>
                <w:szCs w:val="20"/>
              </w:rPr>
              <w:t xml:space="preserve">Передачі, видаткові накладні </w:t>
            </w:r>
            <w:r w:rsidRPr="0007263E">
              <w:rPr>
                <w:b/>
                <w:spacing w:val="-2"/>
                <w:sz w:val="20"/>
                <w:szCs w:val="20"/>
              </w:rPr>
              <w:t>тощо)</w:t>
            </w:r>
          </w:p>
        </w:tc>
        <w:tc>
          <w:tcPr>
            <w:tcW w:w="1275" w:type="dxa"/>
            <w:tcBorders>
              <w:top w:val="nil"/>
            </w:tcBorders>
          </w:tcPr>
          <w:p w14:paraId="383B8DCB" w14:textId="77777777" w:rsidR="007D2341" w:rsidRPr="0007263E" w:rsidRDefault="007D2341" w:rsidP="00A01D1F">
            <w:pPr>
              <w:pStyle w:val="TableParagraph"/>
              <w:rPr>
                <w:sz w:val="20"/>
                <w:szCs w:val="20"/>
              </w:rPr>
            </w:pPr>
          </w:p>
        </w:tc>
        <w:tc>
          <w:tcPr>
            <w:tcW w:w="2127" w:type="dxa"/>
            <w:tcBorders>
              <w:top w:val="nil"/>
            </w:tcBorders>
          </w:tcPr>
          <w:p w14:paraId="5FBB7345" w14:textId="77777777" w:rsidR="007D2341" w:rsidRPr="0007263E" w:rsidRDefault="007D2341" w:rsidP="00A01D1F">
            <w:pPr>
              <w:pStyle w:val="TableParagraph"/>
              <w:rPr>
                <w:sz w:val="20"/>
                <w:szCs w:val="20"/>
              </w:rPr>
            </w:pPr>
          </w:p>
        </w:tc>
      </w:tr>
      <w:tr w:rsidR="007D2341" w14:paraId="636CE855" w14:textId="77777777" w:rsidTr="00A01D1F">
        <w:trPr>
          <w:trHeight w:val="590"/>
        </w:trPr>
        <w:tc>
          <w:tcPr>
            <w:tcW w:w="381" w:type="dxa"/>
          </w:tcPr>
          <w:p w14:paraId="40E13928" w14:textId="77777777" w:rsidR="007D2341" w:rsidRDefault="007D2341" w:rsidP="00A01D1F">
            <w:pPr>
              <w:pStyle w:val="TableParagraph"/>
              <w:spacing w:before="100"/>
              <w:ind w:left="90"/>
              <w:rPr>
                <w:sz w:val="20"/>
              </w:rPr>
            </w:pPr>
            <w:r>
              <w:rPr>
                <w:spacing w:val="-10"/>
                <w:sz w:val="20"/>
              </w:rPr>
              <w:t>1</w:t>
            </w:r>
          </w:p>
        </w:tc>
        <w:tc>
          <w:tcPr>
            <w:tcW w:w="1451" w:type="dxa"/>
          </w:tcPr>
          <w:p w14:paraId="1B5A95EA" w14:textId="77777777" w:rsidR="007D2341" w:rsidRDefault="007D2341" w:rsidP="00A01D1F">
            <w:pPr>
              <w:pStyle w:val="TableParagraph"/>
              <w:spacing w:before="100"/>
              <w:ind w:left="9" w:right="97"/>
              <w:jc w:val="center"/>
              <w:rPr>
                <w:sz w:val="20"/>
              </w:rPr>
            </w:pPr>
            <w:r>
              <w:rPr>
                <w:spacing w:val="-10"/>
                <w:sz w:val="20"/>
              </w:rPr>
              <w:t>2</w:t>
            </w:r>
          </w:p>
        </w:tc>
        <w:tc>
          <w:tcPr>
            <w:tcW w:w="1273" w:type="dxa"/>
          </w:tcPr>
          <w:p w14:paraId="7D35F870" w14:textId="77777777" w:rsidR="007D2341" w:rsidRDefault="007D2341" w:rsidP="00A01D1F">
            <w:pPr>
              <w:pStyle w:val="TableParagraph"/>
              <w:spacing w:before="100"/>
              <w:ind w:left="9" w:right="97"/>
              <w:jc w:val="center"/>
              <w:rPr>
                <w:sz w:val="20"/>
              </w:rPr>
            </w:pPr>
            <w:r>
              <w:rPr>
                <w:spacing w:val="-10"/>
                <w:sz w:val="20"/>
              </w:rPr>
              <w:t>3</w:t>
            </w:r>
          </w:p>
        </w:tc>
        <w:tc>
          <w:tcPr>
            <w:tcW w:w="1413" w:type="dxa"/>
          </w:tcPr>
          <w:p w14:paraId="1A88D700" w14:textId="77777777" w:rsidR="007D2341" w:rsidRDefault="007D2341" w:rsidP="00A01D1F">
            <w:pPr>
              <w:pStyle w:val="TableParagraph"/>
              <w:spacing w:before="100"/>
              <w:ind w:right="89"/>
              <w:jc w:val="center"/>
              <w:rPr>
                <w:sz w:val="20"/>
              </w:rPr>
            </w:pPr>
            <w:r>
              <w:rPr>
                <w:spacing w:val="-10"/>
                <w:sz w:val="20"/>
              </w:rPr>
              <w:t>4</w:t>
            </w:r>
          </w:p>
        </w:tc>
        <w:tc>
          <w:tcPr>
            <w:tcW w:w="1678" w:type="dxa"/>
          </w:tcPr>
          <w:p w14:paraId="0EACEDA6" w14:textId="77777777" w:rsidR="007D2341" w:rsidRDefault="007D2341" w:rsidP="00A01D1F">
            <w:pPr>
              <w:pStyle w:val="TableParagraph"/>
              <w:spacing w:before="100"/>
              <w:ind w:left="10" w:right="98"/>
              <w:jc w:val="center"/>
              <w:rPr>
                <w:sz w:val="20"/>
              </w:rPr>
            </w:pPr>
            <w:r>
              <w:rPr>
                <w:spacing w:val="-10"/>
                <w:sz w:val="20"/>
              </w:rPr>
              <w:t>5</w:t>
            </w:r>
          </w:p>
        </w:tc>
        <w:tc>
          <w:tcPr>
            <w:tcW w:w="1275" w:type="dxa"/>
          </w:tcPr>
          <w:p w14:paraId="1B25BA32" w14:textId="77777777" w:rsidR="007D2341" w:rsidRDefault="007D2341" w:rsidP="00A01D1F">
            <w:pPr>
              <w:pStyle w:val="TableParagraph"/>
              <w:spacing w:before="100"/>
              <w:ind w:left="10" w:right="98"/>
              <w:jc w:val="center"/>
              <w:rPr>
                <w:sz w:val="20"/>
              </w:rPr>
            </w:pPr>
            <w:r>
              <w:rPr>
                <w:spacing w:val="-10"/>
                <w:sz w:val="20"/>
              </w:rPr>
              <w:t>6</w:t>
            </w:r>
          </w:p>
        </w:tc>
        <w:tc>
          <w:tcPr>
            <w:tcW w:w="2127" w:type="dxa"/>
          </w:tcPr>
          <w:p w14:paraId="1164CF2F" w14:textId="77777777" w:rsidR="007D2341" w:rsidRDefault="007D2341" w:rsidP="00A01D1F">
            <w:pPr>
              <w:pStyle w:val="TableParagraph"/>
              <w:spacing w:before="100"/>
              <w:ind w:left="10" w:right="98"/>
              <w:jc w:val="center"/>
              <w:rPr>
                <w:sz w:val="20"/>
              </w:rPr>
            </w:pPr>
            <w:r>
              <w:rPr>
                <w:spacing w:val="-10"/>
                <w:sz w:val="20"/>
              </w:rPr>
              <w:t>7</w:t>
            </w:r>
          </w:p>
        </w:tc>
      </w:tr>
      <w:tr w:rsidR="007D2341" w14:paraId="58F8BB2F" w14:textId="77777777" w:rsidTr="00A01D1F">
        <w:trPr>
          <w:trHeight w:val="467"/>
        </w:trPr>
        <w:tc>
          <w:tcPr>
            <w:tcW w:w="381" w:type="dxa"/>
          </w:tcPr>
          <w:p w14:paraId="6419EFCD" w14:textId="77777777" w:rsidR="007D2341" w:rsidRDefault="007D2341" w:rsidP="00A01D1F">
            <w:pPr>
              <w:pStyle w:val="TableParagraph"/>
              <w:rPr>
                <w:sz w:val="20"/>
              </w:rPr>
            </w:pPr>
          </w:p>
        </w:tc>
        <w:tc>
          <w:tcPr>
            <w:tcW w:w="1451" w:type="dxa"/>
          </w:tcPr>
          <w:p w14:paraId="52116D07" w14:textId="77777777" w:rsidR="007D2341" w:rsidRDefault="007D2341" w:rsidP="00A01D1F">
            <w:pPr>
              <w:pStyle w:val="TableParagraph"/>
              <w:rPr>
                <w:sz w:val="20"/>
              </w:rPr>
            </w:pPr>
          </w:p>
        </w:tc>
        <w:tc>
          <w:tcPr>
            <w:tcW w:w="1273" w:type="dxa"/>
          </w:tcPr>
          <w:p w14:paraId="0190926B" w14:textId="77777777" w:rsidR="007D2341" w:rsidRDefault="007D2341" w:rsidP="00A01D1F">
            <w:pPr>
              <w:pStyle w:val="TableParagraph"/>
              <w:rPr>
                <w:sz w:val="20"/>
              </w:rPr>
            </w:pPr>
          </w:p>
        </w:tc>
        <w:tc>
          <w:tcPr>
            <w:tcW w:w="1413" w:type="dxa"/>
          </w:tcPr>
          <w:p w14:paraId="224DC36D" w14:textId="77777777" w:rsidR="007D2341" w:rsidRDefault="007D2341" w:rsidP="00A01D1F">
            <w:pPr>
              <w:pStyle w:val="TableParagraph"/>
              <w:rPr>
                <w:sz w:val="20"/>
              </w:rPr>
            </w:pPr>
          </w:p>
        </w:tc>
        <w:tc>
          <w:tcPr>
            <w:tcW w:w="1678" w:type="dxa"/>
          </w:tcPr>
          <w:p w14:paraId="1C4EFB0D" w14:textId="77777777" w:rsidR="007D2341" w:rsidRDefault="007D2341" w:rsidP="00A01D1F">
            <w:pPr>
              <w:pStyle w:val="TableParagraph"/>
              <w:rPr>
                <w:sz w:val="20"/>
              </w:rPr>
            </w:pPr>
          </w:p>
        </w:tc>
        <w:tc>
          <w:tcPr>
            <w:tcW w:w="1275" w:type="dxa"/>
          </w:tcPr>
          <w:p w14:paraId="1D01E785" w14:textId="77777777" w:rsidR="007D2341" w:rsidRDefault="007D2341" w:rsidP="00A01D1F">
            <w:pPr>
              <w:pStyle w:val="TableParagraph"/>
              <w:rPr>
                <w:sz w:val="20"/>
              </w:rPr>
            </w:pPr>
          </w:p>
        </w:tc>
        <w:tc>
          <w:tcPr>
            <w:tcW w:w="2127" w:type="dxa"/>
          </w:tcPr>
          <w:p w14:paraId="6D1BA794" w14:textId="77777777" w:rsidR="007D2341" w:rsidRDefault="007D2341" w:rsidP="00A01D1F">
            <w:pPr>
              <w:pStyle w:val="TableParagraph"/>
              <w:rPr>
                <w:sz w:val="20"/>
              </w:rPr>
            </w:pPr>
          </w:p>
        </w:tc>
      </w:tr>
    </w:tbl>
    <w:p w14:paraId="5931D735" w14:textId="77777777" w:rsidR="007D2341" w:rsidRDefault="007D2341" w:rsidP="007D2341">
      <w:pPr>
        <w:pStyle w:val="aff2"/>
        <w:spacing w:before="202"/>
        <w:rPr>
          <w:b/>
          <w:sz w:val="20"/>
        </w:rPr>
      </w:pPr>
      <w:r>
        <w:rPr>
          <w:b/>
          <w:noProof/>
          <w:sz w:val="20"/>
          <w:lang w:eastAsia="uk-UA"/>
        </w:rPr>
        <mc:AlternateContent>
          <mc:Choice Requires="wps">
            <w:drawing>
              <wp:anchor distT="0" distB="0" distL="0" distR="0" simplePos="0" relativeHeight="251659264" behindDoc="1" locked="0" layoutInCell="1" allowOverlap="1" wp14:anchorId="617F8F1C" wp14:editId="75A1FD22">
                <wp:simplePos x="0" y="0"/>
                <wp:positionH relativeFrom="page">
                  <wp:posOffset>3625850</wp:posOffset>
                </wp:positionH>
                <wp:positionV relativeFrom="paragraph">
                  <wp:posOffset>289986</wp:posOffset>
                </wp:positionV>
                <wp:extent cx="1219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E7BC9" id="Graphic 6" o:spid="_x0000_s1026" style="position:absolute;margin-left:285.5pt;margin-top:22.85pt;width:9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" path="m,l1219200,e" filled="f" strokeweight=".1146mm">
                <v:path arrowok="t"/>
                <w10:wrap type="topAndBottom" anchorx="page"/>
              </v:shape>
            </w:pict>
          </mc:Fallback>
        </mc:AlternateContent>
      </w:r>
      <w:r>
        <w:rPr>
          <w:b/>
          <w:noProof/>
          <w:sz w:val="20"/>
          <w:lang w:eastAsia="uk-UA"/>
        </w:rPr>
        <mc:AlternateContent>
          <mc:Choice Requires="wps">
            <w:drawing>
              <wp:anchor distT="0" distB="0" distL="0" distR="0" simplePos="0" relativeHeight="251660288" behindDoc="1" locked="0" layoutInCell="1" allowOverlap="1" wp14:anchorId="62790AFE" wp14:editId="58A7A609">
                <wp:simplePos x="0" y="0"/>
                <wp:positionH relativeFrom="page">
                  <wp:posOffset>5099050</wp:posOffset>
                </wp:positionH>
                <wp:positionV relativeFrom="paragraph">
                  <wp:posOffset>289986</wp:posOffset>
                </wp:positionV>
                <wp:extent cx="1219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FF55E" id="Graphic 7" o:spid="_x0000_s1026" style="position:absolute;margin-left:401.5pt;margin-top:22.85pt;width:9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" path="m,l1219200,e" filled="f" strokeweight=".1146mm">
                <v:path arrowok="t"/>
                <w10:wrap type="topAndBottom" anchorx="page"/>
              </v:shape>
            </w:pict>
          </mc:Fallback>
        </mc:AlternateContent>
      </w:r>
      <w:r>
        <w:rPr>
          <w:b/>
          <w:noProof/>
          <w:sz w:val="20"/>
          <w:lang w:eastAsia="uk-UA"/>
        </w:rPr>
        <mc:AlternateContent>
          <mc:Choice Requires="wps">
            <w:drawing>
              <wp:anchor distT="0" distB="0" distL="0" distR="0" simplePos="0" relativeHeight="251661312" behindDoc="1" locked="0" layoutInCell="1" allowOverlap="1" wp14:anchorId="32999976" wp14:editId="49A116D0">
                <wp:simplePos x="0" y="0"/>
                <wp:positionH relativeFrom="page">
                  <wp:posOffset>1543050</wp:posOffset>
                </wp:positionH>
                <wp:positionV relativeFrom="paragraph">
                  <wp:posOffset>347350</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9EB96" id="Graphic 8" o:spid="_x0000_s1026" style="position:absolute;margin-left:121.5pt;margin-top:27.35pt;width:2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" path="m,l1828800,e" filled="f" strokeweight=".17183mm">
                <v:path arrowok="t"/>
                <w10:wrap type="topAndBottom" anchorx="page"/>
              </v:shape>
            </w:pict>
          </mc:Fallback>
        </mc:AlternateContent>
      </w:r>
    </w:p>
    <w:p w14:paraId="681A03FD" w14:textId="77777777" w:rsidR="007D2341" w:rsidRDefault="007D2341" w:rsidP="007D2341">
      <w:pPr>
        <w:pStyle w:val="aff2"/>
        <w:spacing w:before="5"/>
        <w:rPr>
          <w:b/>
          <w:sz w:val="5"/>
        </w:rPr>
      </w:pPr>
    </w:p>
    <w:p w14:paraId="4917E4CA" w14:textId="77777777" w:rsidR="007D2341" w:rsidRPr="00BD0DE3" w:rsidRDefault="007D2341" w:rsidP="007D2341">
      <w:pPr>
        <w:tabs>
          <w:tab w:val="left" w:pos="4944"/>
          <w:tab w:val="left" w:pos="6666"/>
        </w:tabs>
        <w:ind w:left="998"/>
        <w:rPr>
          <w:sz w:val="16"/>
        </w:rPr>
      </w:pPr>
      <w:r>
        <w:rPr>
          <w:sz w:val="16"/>
        </w:rPr>
        <w:t>посада</w:t>
      </w:r>
      <w:r>
        <w:rPr>
          <w:spacing w:val="-1"/>
          <w:sz w:val="16"/>
        </w:rPr>
        <w:t xml:space="preserve"> </w:t>
      </w:r>
      <w:proofErr w:type="spellStart"/>
      <w:r>
        <w:rPr>
          <w:sz w:val="16"/>
        </w:rPr>
        <w:t>уповноваженої</w:t>
      </w:r>
      <w:proofErr w:type="spellEnd"/>
      <w:r>
        <w:rPr>
          <w:spacing w:val="-1"/>
          <w:sz w:val="16"/>
        </w:rPr>
        <w:t xml:space="preserve"> </w:t>
      </w:r>
      <w:r>
        <w:rPr>
          <w:sz w:val="16"/>
        </w:rPr>
        <w:t xml:space="preserve">особи </w:t>
      </w:r>
      <w:proofErr w:type="spellStart"/>
      <w:r>
        <w:rPr>
          <w:spacing w:val="-2"/>
          <w:sz w:val="16"/>
        </w:rPr>
        <w:t>учасника</w:t>
      </w:r>
      <w:proofErr w:type="spellEnd"/>
      <w:r>
        <w:rPr>
          <w:sz w:val="16"/>
        </w:rPr>
        <w:tab/>
      </w:r>
      <w:proofErr w:type="spellStart"/>
      <w:r>
        <w:rPr>
          <w:spacing w:val="-2"/>
          <w:sz w:val="16"/>
        </w:rPr>
        <w:t>підпис</w:t>
      </w:r>
      <w:proofErr w:type="spellEnd"/>
      <w:r>
        <w:rPr>
          <w:sz w:val="16"/>
        </w:rPr>
        <w:tab/>
      </w:r>
      <w:proofErr w:type="spellStart"/>
      <w:r>
        <w:rPr>
          <w:sz w:val="16"/>
        </w:rPr>
        <w:t>прізвище</w:t>
      </w:r>
      <w:proofErr w:type="spellEnd"/>
      <w:r>
        <w:rPr>
          <w:sz w:val="16"/>
        </w:rPr>
        <w:t>,</w:t>
      </w:r>
      <w:r>
        <w:rPr>
          <w:spacing w:val="-2"/>
          <w:sz w:val="16"/>
        </w:rPr>
        <w:t xml:space="preserve"> </w:t>
      </w:r>
      <w:proofErr w:type="spellStart"/>
      <w:r>
        <w:rPr>
          <w:spacing w:val="-2"/>
          <w:sz w:val="16"/>
        </w:rPr>
        <w:t>ініціал</w:t>
      </w:r>
      <w:proofErr w:type="spellEnd"/>
    </w:p>
    <w:p w14:paraId="34B0F818" w14:textId="77777777" w:rsidR="007D2341" w:rsidRPr="00CD46C6" w:rsidRDefault="007D2341" w:rsidP="007D2341">
      <w:pPr>
        <w:tabs>
          <w:tab w:val="left" w:pos="5209"/>
          <w:tab w:val="left" w:pos="7361"/>
        </w:tabs>
        <w:rPr>
          <w:sz w:val="16"/>
          <w:lang w:val="uk-UA"/>
        </w:rPr>
      </w:pPr>
    </w:p>
    <w:p w14:paraId="042A7AFA" w14:textId="77777777" w:rsidR="007D2341" w:rsidRPr="009A26A6" w:rsidRDefault="007D2341" w:rsidP="007D2341">
      <w:pPr>
        <w:pStyle w:val="aff2"/>
        <w:spacing w:before="0" w:line="240" w:lineRule="auto"/>
        <w:ind w:firstLine="567"/>
        <w:jc w:val="both"/>
        <w:rPr>
          <w:i/>
          <w:iCs/>
        </w:rPr>
      </w:pPr>
      <w:r w:rsidRPr="009A26A6">
        <w:rPr>
          <w:i/>
          <w:iCs/>
        </w:rPr>
        <w:t xml:space="preserve">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 </w:t>
      </w:r>
    </w:p>
    <w:p w14:paraId="6CBC7C85" w14:textId="77777777" w:rsidR="007D2341" w:rsidRPr="00DA2392" w:rsidRDefault="007D2341" w:rsidP="007D2341">
      <w:pPr>
        <w:pStyle w:val="aff2"/>
        <w:spacing w:before="0" w:line="240" w:lineRule="auto"/>
        <w:ind w:firstLine="567"/>
        <w:jc w:val="both"/>
      </w:pPr>
    </w:p>
    <w:p w14:paraId="1601E0E5" w14:textId="77777777" w:rsidR="007D2341" w:rsidRPr="0007263E" w:rsidRDefault="007D2341" w:rsidP="007D2341">
      <w:pPr>
        <w:ind w:firstLine="720"/>
        <w:jc w:val="both"/>
        <w:rPr>
          <w:b/>
          <w:color w:val="000000"/>
          <w:lang w:val="uk-UA"/>
        </w:rPr>
      </w:pPr>
      <w:r w:rsidRPr="0007263E">
        <w:rPr>
          <w:b/>
          <w:lang w:val="uk-UA"/>
        </w:rPr>
        <w:t xml:space="preserve">2. </w:t>
      </w:r>
      <w:r w:rsidRPr="0007263E">
        <w:rPr>
          <w:b/>
          <w:color w:val="000000"/>
          <w:lang w:val="uk-UA"/>
        </w:rPr>
        <w:t>Інформація про спосіб підтвердження відсутності підстав, визначених пунктом 47 Особливостей:</w:t>
      </w:r>
    </w:p>
    <w:p w14:paraId="611D7E4A" w14:textId="77777777" w:rsidR="007D2341" w:rsidRPr="00DA2392" w:rsidRDefault="007D2341" w:rsidP="007D2341">
      <w:pPr>
        <w:widowControl w:val="0"/>
        <w:pBdr>
          <w:top w:val="nil"/>
          <w:left w:val="nil"/>
          <w:bottom w:val="nil"/>
          <w:right w:val="nil"/>
          <w:between w:val="nil"/>
        </w:pBdr>
        <w:ind w:firstLine="720"/>
        <w:jc w:val="both"/>
        <w:rPr>
          <w:color w:val="000000"/>
          <w:sz w:val="22"/>
          <w:szCs w:val="22"/>
          <w:lang w:val="uk-UA"/>
        </w:rPr>
      </w:pPr>
      <w:r w:rsidRPr="00DA2392">
        <w:rPr>
          <w:b/>
          <w:color w:val="000000"/>
          <w:sz w:val="22"/>
          <w:szCs w:val="22"/>
          <w:lang w:val="uk-UA"/>
        </w:rPr>
        <w:t>2.1</w:t>
      </w:r>
      <w:r>
        <w:rPr>
          <w:b/>
          <w:color w:val="000000"/>
          <w:sz w:val="22"/>
          <w:szCs w:val="22"/>
          <w:lang w:val="uk-UA"/>
        </w:rPr>
        <w:t>.</w:t>
      </w:r>
      <w:r w:rsidRPr="00DA2392">
        <w:rPr>
          <w:color w:val="000000"/>
          <w:sz w:val="22"/>
          <w:szCs w:val="22"/>
          <w:lang w:val="uk-UA"/>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DA2392">
        <w:rPr>
          <w:color w:val="000000"/>
          <w:sz w:val="22"/>
          <w:szCs w:val="22"/>
          <w:lang w:val="uk-UA"/>
        </w:rPr>
        <w:t>закупівель</w:t>
      </w:r>
      <w:proofErr w:type="spellEnd"/>
      <w:r w:rsidRPr="00DA2392">
        <w:rPr>
          <w:color w:val="000000"/>
          <w:sz w:val="22"/>
          <w:szCs w:val="22"/>
          <w:lang w:val="uk-UA"/>
        </w:rPr>
        <w:t xml:space="preserve"> під час подання тендерної пропозиції</w:t>
      </w:r>
      <w:r>
        <w:rPr>
          <w:color w:val="000000"/>
          <w:sz w:val="22"/>
          <w:szCs w:val="22"/>
          <w:lang w:val="uk-UA"/>
        </w:rPr>
        <w:t>, з урахуванням пункту 5 розділу 3 тендерної документації</w:t>
      </w:r>
      <w:r w:rsidRPr="00DA2392">
        <w:rPr>
          <w:color w:val="000000"/>
          <w:sz w:val="22"/>
          <w:szCs w:val="22"/>
          <w:lang w:val="uk-UA"/>
        </w:rPr>
        <w:t>.</w:t>
      </w:r>
    </w:p>
    <w:p w14:paraId="4382D990" w14:textId="77777777" w:rsidR="007D2341" w:rsidRDefault="007D2341" w:rsidP="007D2341">
      <w:pPr>
        <w:widowControl w:val="0"/>
        <w:pBdr>
          <w:top w:val="nil"/>
          <w:left w:val="nil"/>
          <w:bottom w:val="nil"/>
          <w:right w:val="nil"/>
          <w:between w:val="nil"/>
        </w:pBdr>
        <w:ind w:firstLine="720"/>
        <w:jc w:val="both"/>
        <w:rPr>
          <w:color w:val="000000"/>
          <w:sz w:val="22"/>
          <w:szCs w:val="22"/>
          <w:lang w:val="uk-UA"/>
        </w:rPr>
      </w:pPr>
      <w:r w:rsidRPr="000B2150">
        <w:rPr>
          <w:color w:val="000000"/>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0B2150">
        <w:rPr>
          <w:color w:val="000000"/>
          <w:sz w:val="22"/>
          <w:szCs w:val="22"/>
          <w:lang w:val="uk-UA"/>
        </w:rPr>
        <w:t>закупівель</w:t>
      </w:r>
      <w:proofErr w:type="spellEnd"/>
      <w:r w:rsidRPr="000B2150">
        <w:rPr>
          <w:color w:val="000000"/>
          <w:sz w:val="22"/>
          <w:szCs w:val="22"/>
          <w:lang w:val="uk-UA"/>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0DE14CBF" w14:textId="77777777" w:rsidR="007D2341" w:rsidRDefault="007D2341" w:rsidP="007D2341">
      <w:pPr>
        <w:spacing w:after="80"/>
        <w:ind w:firstLine="720"/>
        <w:jc w:val="both"/>
        <w:rPr>
          <w:sz w:val="22"/>
          <w:szCs w:val="22"/>
          <w:lang w:val="en-US"/>
        </w:rPr>
      </w:pPr>
      <w:r w:rsidRPr="008815E4">
        <w:rPr>
          <w:b/>
          <w:bCs/>
          <w:sz w:val="22"/>
          <w:szCs w:val="22"/>
          <w:lang w:val="uk-UA"/>
        </w:rPr>
        <w:t>2.2.</w:t>
      </w:r>
      <w:r w:rsidRPr="008815E4">
        <w:rPr>
          <w:sz w:val="22"/>
          <w:szCs w:val="22"/>
          <w:lang w:val="uk-UA"/>
        </w:rPr>
        <w:t xml:space="preserve"> Інформація в довільній формі про </w:t>
      </w:r>
      <w:r w:rsidRPr="00B95F4A">
        <w:rPr>
          <w:b/>
          <w:bCs/>
          <w:sz w:val="22"/>
          <w:szCs w:val="22"/>
          <w:lang w:val="uk-UA"/>
        </w:rPr>
        <w:t xml:space="preserve">кінцевих </w:t>
      </w:r>
      <w:proofErr w:type="spellStart"/>
      <w:r w:rsidRPr="00B95F4A">
        <w:rPr>
          <w:b/>
          <w:bCs/>
          <w:sz w:val="22"/>
          <w:szCs w:val="22"/>
          <w:lang w:val="uk-UA"/>
        </w:rPr>
        <w:t>бенефіціарних</w:t>
      </w:r>
      <w:proofErr w:type="spellEnd"/>
      <w:r w:rsidRPr="00B95F4A">
        <w:rPr>
          <w:b/>
          <w:bCs/>
          <w:sz w:val="22"/>
          <w:szCs w:val="22"/>
          <w:lang w:val="uk-UA"/>
        </w:rPr>
        <w:t xml:space="preserve"> власників учасника </w:t>
      </w:r>
      <w:r w:rsidRPr="008815E4">
        <w:rPr>
          <w:sz w:val="22"/>
          <w:szCs w:val="22"/>
          <w:lang w:val="uk-UA"/>
        </w:rPr>
        <w:t xml:space="preserve">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8815E4">
        <w:rPr>
          <w:sz w:val="22"/>
          <w:szCs w:val="22"/>
          <w:lang w:val="uk-UA"/>
        </w:rPr>
        <w:t>бенефіціарний</w:t>
      </w:r>
      <w:proofErr w:type="spellEnd"/>
      <w:r w:rsidRPr="008815E4">
        <w:rPr>
          <w:sz w:val="22"/>
          <w:szCs w:val="22"/>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815E4">
        <w:rPr>
          <w:sz w:val="22"/>
          <w:szCs w:val="22"/>
          <w:lang w:val="uk-UA"/>
        </w:rPr>
        <w:t>бенефіціарним</w:t>
      </w:r>
      <w:proofErr w:type="spellEnd"/>
      <w:r w:rsidRPr="008815E4">
        <w:rPr>
          <w:sz w:val="22"/>
          <w:szCs w:val="22"/>
          <w:lang w:val="uk-UA"/>
        </w:rPr>
        <w:t xml:space="preserve"> власником, характер та міра (рівень, ступінь, частка) </w:t>
      </w:r>
      <w:proofErr w:type="spellStart"/>
      <w:r w:rsidRPr="008815E4">
        <w:rPr>
          <w:sz w:val="22"/>
          <w:szCs w:val="22"/>
          <w:lang w:val="uk-UA"/>
        </w:rPr>
        <w:t>бенефіціарного</w:t>
      </w:r>
      <w:proofErr w:type="spellEnd"/>
      <w:r w:rsidRPr="008815E4">
        <w:rPr>
          <w:sz w:val="22"/>
          <w:szCs w:val="22"/>
          <w:lang w:val="uk-UA"/>
        </w:rPr>
        <w:t xml:space="preserve"> володіння (вигоди, інтересу, впливу).</w:t>
      </w:r>
    </w:p>
    <w:p w14:paraId="1749F04A" w14:textId="77777777" w:rsidR="007D2341" w:rsidRDefault="007D2341" w:rsidP="007D2341">
      <w:pPr>
        <w:tabs>
          <w:tab w:val="left" w:pos="720"/>
        </w:tabs>
        <w:suppressAutoHyphens/>
        <w:jc w:val="both"/>
        <w:rPr>
          <w:i/>
          <w:iCs/>
          <w:color w:val="000000"/>
          <w:sz w:val="22"/>
          <w:szCs w:val="22"/>
          <w:lang w:val="uk-UA"/>
        </w:rPr>
      </w:pPr>
    </w:p>
    <w:p w14:paraId="0A940381" w14:textId="77777777" w:rsidR="007D2341" w:rsidRPr="00B95F4A" w:rsidRDefault="007D2341" w:rsidP="007D2341">
      <w:pPr>
        <w:tabs>
          <w:tab w:val="left" w:pos="720"/>
        </w:tabs>
        <w:suppressAutoHyphens/>
        <w:jc w:val="both"/>
        <w:rPr>
          <w:b/>
          <w:color w:val="000000"/>
          <w:lang w:val="uk-UA"/>
        </w:rPr>
      </w:pPr>
      <w:r w:rsidRPr="00DA2392">
        <w:rPr>
          <w:i/>
          <w:iCs/>
          <w:color w:val="000000"/>
          <w:sz w:val="22"/>
          <w:szCs w:val="22"/>
          <w:lang w:val="uk-UA"/>
        </w:rPr>
        <w:tab/>
      </w:r>
      <w:r w:rsidRPr="00B95F4A">
        <w:rPr>
          <w:b/>
          <w:color w:val="000000"/>
          <w:lang w:val="uk-UA"/>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6B571D50" w14:textId="77777777" w:rsidR="007D2341" w:rsidRDefault="007D2341" w:rsidP="007D2341">
      <w:pPr>
        <w:tabs>
          <w:tab w:val="left" w:pos="720"/>
        </w:tabs>
        <w:suppressAutoHyphens/>
        <w:jc w:val="both"/>
        <w:rPr>
          <w:rFonts w:eastAsia="Calibri"/>
          <w:sz w:val="22"/>
          <w:szCs w:val="22"/>
          <w:lang w:val="uk-UA" w:eastAsia="ar-SA"/>
        </w:rPr>
      </w:pPr>
      <w:r w:rsidRPr="00DA2392">
        <w:rPr>
          <w:b/>
          <w:color w:val="000000"/>
          <w:sz w:val="22"/>
          <w:szCs w:val="22"/>
          <w:lang w:val="uk-UA"/>
        </w:rPr>
        <w:tab/>
        <w:t>3.1</w:t>
      </w:r>
      <w:r w:rsidRPr="00DA2392">
        <w:rPr>
          <w:color w:val="000000"/>
          <w:sz w:val="22"/>
          <w:szCs w:val="22"/>
          <w:lang w:val="uk-UA"/>
        </w:rPr>
        <w:t xml:space="preserve"> Учасник повинен надати </w:t>
      </w:r>
      <w:r w:rsidRPr="00DA2392">
        <w:rPr>
          <w:rFonts w:eastAsia="Calibri"/>
          <w:sz w:val="22"/>
          <w:szCs w:val="22"/>
          <w:lang w:val="uk-UA" w:eastAsia="ar-SA"/>
        </w:rPr>
        <w:t xml:space="preserve">заповнену та підписану Технічну специфікацію </w:t>
      </w:r>
      <w:r w:rsidRPr="00DA2392">
        <w:rPr>
          <w:sz w:val="22"/>
          <w:szCs w:val="22"/>
          <w:lang w:val="uk-UA"/>
        </w:rPr>
        <w:t xml:space="preserve">(інформація про необхідні технічні, якісні та кількісні характеристики предмета закупівлі) </w:t>
      </w:r>
      <w:r w:rsidRPr="00DA2392">
        <w:rPr>
          <w:rFonts w:eastAsia="Calibri"/>
          <w:sz w:val="22"/>
          <w:szCs w:val="22"/>
          <w:lang w:val="uk-UA" w:eastAsia="ar-SA"/>
        </w:rPr>
        <w:t xml:space="preserve">згідно </w:t>
      </w:r>
      <w:r w:rsidRPr="00F001F2">
        <w:rPr>
          <w:rFonts w:eastAsia="Calibri"/>
          <w:b/>
          <w:bCs/>
          <w:sz w:val="22"/>
          <w:szCs w:val="22"/>
          <w:lang w:val="uk-UA" w:eastAsia="ar-SA"/>
        </w:rPr>
        <w:t>додатку 1.1.</w:t>
      </w:r>
      <w:r w:rsidRPr="00DA2392">
        <w:rPr>
          <w:rFonts w:eastAsia="Calibri"/>
          <w:sz w:val="22"/>
          <w:szCs w:val="22"/>
          <w:lang w:val="uk-UA" w:eastAsia="ar-SA"/>
        </w:rPr>
        <w:t xml:space="preserve"> до тендерної документації.</w:t>
      </w:r>
    </w:p>
    <w:p w14:paraId="080C81C6" w14:textId="77777777" w:rsidR="007D2341" w:rsidRDefault="007D2341" w:rsidP="007D2341">
      <w:pPr>
        <w:tabs>
          <w:tab w:val="left" w:pos="720"/>
        </w:tabs>
        <w:suppressAutoHyphens/>
        <w:jc w:val="both"/>
        <w:rPr>
          <w:rFonts w:eastAsia="Calibri"/>
          <w:sz w:val="22"/>
          <w:szCs w:val="22"/>
          <w:lang w:val="uk-UA" w:eastAsia="ar-SA"/>
        </w:rPr>
      </w:pPr>
    </w:p>
    <w:p w14:paraId="62DB3835" w14:textId="77777777" w:rsidR="007D2341" w:rsidRPr="00B95F4A" w:rsidRDefault="007D2341" w:rsidP="007D2341">
      <w:pPr>
        <w:widowControl w:val="0"/>
        <w:pBdr>
          <w:top w:val="nil"/>
          <w:left w:val="nil"/>
          <w:bottom w:val="nil"/>
          <w:right w:val="nil"/>
          <w:between w:val="nil"/>
        </w:pBdr>
        <w:ind w:firstLine="720"/>
        <w:jc w:val="both"/>
        <w:rPr>
          <w:bCs/>
          <w:lang w:val="uk-UA" w:eastAsia="uk-UA"/>
        </w:rPr>
      </w:pPr>
      <w:r w:rsidRPr="00B95F4A">
        <w:rPr>
          <w:b/>
          <w:bCs/>
          <w:lang w:val="uk-UA"/>
        </w:rPr>
        <w:t xml:space="preserve">4. </w:t>
      </w:r>
      <w:r w:rsidRPr="00B95F4A">
        <w:rPr>
          <w:b/>
          <w:bCs/>
          <w:lang w:val="uk-UA" w:eastAsia="uk-UA"/>
        </w:rPr>
        <w:t>Документи, що підтверджують повноваження посадової особи або представника</w:t>
      </w:r>
      <w:r w:rsidRPr="00B95F4A">
        <w:rPr>
          <w:bCs/>
          <w:lang w:val="uk-UA" w:eastAsia="uk-UA"/>
        </w:rPr>
        <w:t xml:space="preserve"> </w:t>
      </w:r>
      <w:r w:rsidRPr="00B95F4A">
        <w:rPr>
          <w:b/>
          <w:bCs/>
          <w:lang w:val="uk-UA" w:eastAsia="uk-UA"/>
        </w:rPr>
        <w:t>учасника щодо підпису документів тендерної пропозиції та внесення інформації в</w:t>
      </w:r>
      <w:r w:rsidRPr="00B95F4A">
        <w:rPr>
          <w:bCs/>
          <w:lang w:val="uk-UA" w:eastAsia="uk-UA"/>
        </w:rPr>
        <w:t xml:space="preserve"> </w:t>
      </w:r>
      <w:r w:rsidRPr="00B95F4A">
        <w:rPr>
          <w:b/>
          <w:bCs/>
          <w:lang w:val="uk-UA" w:eastAsia="uk-UA"/>
        </w:rPr>
        <w:t>електронні поля тендерної пропозиції:</w:t>
      </w:r>
    </w:p>
    <w:p w14:paraId="0F083AB3" w14:textId="77777777" w:rsidR="007D2341" w:rsidRPr="00DA2392" w:rsidRDefault="007D2341" w:rsidP="007D2341">
      <w:pPr>
        <w:widowControl w:val="0"/>
        <w:suppressAutoHyphens/>
        <w:autoSpaceDE w:val="0"/>
        <w:jc w:val="both"/>
        <w:rPr>
          <w:sz w:val="22"/>
          <w:szCs w:val="22"/>
          <w:lang w:val="uk-UA"/>
        </w:rPr>
      </w:pPr>
      <w:r w:rsidRPr="00DA2392">
        <w:rPr>
          <w:sz w:val="22"/>
          <w:szCs w:val="22"/>
          <w:lang w:val="uk-UA"/>
        </w:rPr>
        <w:t xml:space="preserve">          </w:t>
      </w:r>
      <w:r w:rsidRPr="00DA2392">
        <w:rPr>
          <w:b/>
          <w:sz w:val="22"/>
          <w:szCs w:val="22"/>
          <w:lang w:val="uk-UA"/>
        </w:rPr>
        <w:t>4.1</w:t>
      </w:r>
      <w:r w:rsidRPr="00DA2392">
        <w:rPr>
          <w:sz w:val="22"/>
          <w:szCs w:val="22"/>
          <w:lang w:val="uk-UA"/>
        </w:rPr>
        <w:t xml:space="preserve"> Повноваження щодо підпису документів тендерної пропозиції учасника процедури закупівлі </w:t>
      </w:r>
      <w:r w:rsidRPr="00DA2392">
        <w:rPr>
          <w:sz w:val="22"/>
          <w:szCs w:val="22"/>
          <w:lang w:val="uk-UA"/>
        </w:rPr>
        <w:lastRenderedPageBreak/>
        <w:t xml:space="preserve">підтверджується: </w:t>
      </w:r>
    </w:p>
    <w:p w14:paraId="49C098A7" w14:textId="77777777" w:rsidR="007D2341" w:rsidRPr="00DA2392" w:rsidRDefault="007D2341" w:rsidP="007D2341">
      <w:pPr>
        <w:widowControl w:val="0"/>
        <w:suppressAutoHyphens/>
        <w:autoSpaceDE w:val="0"/>
        <w:ind w:firstLine="720"/>
        <w:jc w:val="both"/>
        <w:rPr>
          <w:sz w:val="22"/>
          <w:szCs w:val="22"/>
          <w:lang w:val="uk-UA"/>
        </w:rPr>
      </w:pPr>
      <w:r w:rsidRPr="00DA2392">
        <w:rPr>
          <w:sz w:val="22"/>
          <w:szCs w:val="22"/>
          <w:lang w:val="uk-UA"/>
        </w:rPr>
        <w:t xml:space="preserve">- </w:t>
      </w:r>
      <w:r w:rsidRPr="00DA2392">
        <w:rPr>
          <w:b/>
          <w:sz w:val="22"/>
          <w:szCs w:val="22"/>
          <w:u w:val="single"/>
          <w:lang w:val="uk-UA"/>
        </w:rPr>
        <w:t xml:space="preserve">для керівника учасника (юридична особа) </w:t>
      </w:r>
      <w:r w:rsidRPr="00DA2392">
        <w:rPr>
          <w:sz w:val="22"/>
          <w:szCs w:val="22"/>
          <w:lang w:val="uk-UA"/>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7CAD1E46" w14:textId="77777777" w:rsidR="007D2341" w:rsidRPr="00DA2392" w:rsidRDefault="007D2341" w:rsidP="007D2341">
      <w:pPr>
        <w:widowControl w:val="0"/>
        <w:suppressAutoHyphens/>
        <w:autoSpaceDE w:val="0"/>
        <w:ind w:firstLine="720"/>
        <w:jc w:val="both"/>
        <w:rPr>
          <w:sz w:val="22"/>
          <w:szCs w:val="22"/>
          <w:lang w:val="uk-UA"/>
        </w:rPr>
      </w:pPr>
      <w:r w:rsidRPr="00DA2392">
        <w:rPr>
          <w:sz w:val="22"/>
          <w:szCs w:val="22"/>
          <w:lang w:val="uk-UA"/>
        </w:rPr>
        <w:t xml:space="preserve"> </w:t>
      </w:r>
      <w:r w:rsidRPr="00DA2392">
        <w:rPr>
          <w:b/>
          <w:sz w:val="22"/>
          <w:szCs w:val="22"/>
          <w:u w:val="single"/>
          <w:lang w:val="uk-UA"/>
        </w:rPr>
        <w:t>- для іншої уповноваженої особи учасника (юридична особа)</w:t>
      </w:r>
      <w:r w:rsidRPr="00DA2392">
        <w:rPr>
          <w:sz w:val="22"/>
          <w:szCs w:val="22"/>
          <w:lang w:val="uk-UA"/>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DA2392">
        <w:rPr>
          <w:b/>
          <w:sz w:val="22"/>
          <w:szCs w:val="22"/>
          <w:u w:val="single"/>
          <w:lang w:val="uk-UA"/>
        </w:rPr>
        <w:t>та</w:t>
      </w:r>
      <w:r w:rsidRPr="00DA2392">
        <w:rPr>
          <w:sz w:val="22"/>
          <w:szCs w:val="22"/>
          <w:lang w:val="uk-UA"/>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186F5AF1" w14:textId="77777777" w:rsidR="007D2341" w:rsidRPr="00DA2392" w:rsidRDefault="007D2341" w:rsidP="007D2341">
      <w:pPr>
        <w:widowControl w:val="0"/>
        <w:pBdr>
          <w:top w:val="nil"/>
          <w:left w:val="nil"/>
          <w:bottom w:val="nil"/>
          <w:right w:val="nil"/>
          <w:between w:val="nil"/>
        </w:pBdr>
        <w:ind w:firstLine="708"/>
        <w:jc w:val="both"/>
        <w:rPr>
          <w:sz w:val="22"/>
          <w:szCs w:val="22"/>
          <w:lang w:val="uk-UA" w:eastAsia="uk-UA"/>
        </w:rPr>
      </w:pPr>
      <w:r w:rsidRPr="00DA2392">
        <w:rPr>
          <w:b/>
          <w:sz w:val="22"/>
          <w:szCs w:val="22"/>
          <w:u w:val="single"/>
          <w:lang w:val="uk-UA"/>
        </w:rPr>
        <w:t xml:space="preserve">- для фізичних осіб </w:t>
      </w:r>
      <w:r w:rsidRPr="00DA2392">
        <w:rPr>
          <w:sz w:val="22"/>
          <w:szCs w:val="22"/>
          <w:lang w:val="uk-UA"/>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DA2392">
        <w:rPr>
          <w:b/>
          <w:sz w:val="22"/>
          <w:szCs w:val="22"/>
          <w:u w:val="single"/>
          <w:lang w:val="uk-UA"/>
        </w:rPr>
        <w:t>та</w:t>
      </w:r>
      <w:r w:rsidRPr="00DA2392">
        <w:rPr>
          <w:sz w:val="22"/>
          <w:szCs w:val="22"/>
          <w:lang w:val="uk-UA"/>
        </w:rPr>
        <w:t xml:space="preserve"> копії картки платника податків (довідки про присвоєння ідентифікаційного номеру).</w:t>
      </w:r>
      <w:r w:rsidRPr="00DA2392">
        <w:rPr>
          <w:sz w:val="22"/>
          <w:szCs w:val="22"/>
          <w:lang w:val="uk-UA" w:eastAsia="uk-UA"/>
        </w:rPr>
        <w:t xml:space="preserve"> </w:t>
      </w:r>
    </w:p>
    <w:p w14:paraId="03009E9B" w14:textId="77777777" w:rsidR="007D2341" w:rsidRPr="00DA2392" w:rsidRDefault="007D2341" w:rsidP="007D2341">
      <w:pPr>
        <w:widowControl w:val="0"/>
        <w:pBdr>
          <w:top w:val="nil"/>
          <w:left w:val="nil"/>
          <w:bottom w:val="nil"/>
          <w:right w:val="nil"/>
          <w:between w:val="nil"/>
        </w:pBdr>
        <w:ind w:firstLine="708"/>
        <w:jc w:val="both"/>
        <w:rPr>
          <w:bCs/>
          <w:sz w:val="22"/>
          <w:szCs w:val="22"/>
          <w:lang w:val="uk-UA" w:eastAsia="uk-UA"/>
        </w:rPr>
      </w:pPr>
      <w:r w:rsidRPr="00DA2392">
        <w:rPr>
          <w:sz w:val="22"/>
          <w:szCs w:val="22"/>
          <w:lang w:val="uk-UA"/>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DA2392">
        <w:rPr>
          <w:bCs/>
          <w:sz w:val="22"/>
          <w:szCs w:val="22"/>
          <w:lang w:val="uk-UA" w:eastAsia="uk-UA"/>
        </w:rPr>
        <w:t>.</w:t>
      </w:r>
    </w:p>
    <w:p w14:paraId="49D1459F" w14:textId="77777777" w:rsidR="007D2341" w:rsidRPr="00DA2392" w:rsidRDefault="007D2341" w:rsidP="007D2341">
      <w:pPr>
        <w:ind w:firstLine="720"/>
        <w:jc w:val="both"/>
        <w:rPr>
          <w:b/>
          <w:bCs/>
          <w:color w:val="000000"/>
          <w:sz w:val="22"/>
          <w:szCs w:val="22"/>
          <w:lang w:val="uk-UA"/>
        </w:rPr>
      </w:pPr>
    </w:p>
    <w:p w14:paraId="7C68D022" w14:textId="77777777" w:rsidR="007D2341" w:rsidRPr="00B95F4A" w:rsidRDefault="007D2341" w:rsidP="007D2341">
      <w:pPr>
        <w:widowControl w:val="0"/>
        <w:suppressAutoHyphens/>
        <w:autoSpaceDE w:val="0"/>
        <w:ind w:firstLine="720"/>
        <w:jc w:val="both"/>
        <w:rPr>
          <w:color w:val="000000"/>
          <w:lang w:val="uk-UA"/>
        </w:rPr>
      </w:pPr>
      <w:r w:rsidRPr="00B95F4A">
        <w:rPr>
          <w:rFonts w:cs="Times New Roman CYR"/>
          <w:b/>
          <w:bCs/>
          <w:lang w:val="uk-UA" w:eastAsia="uk-UA"/>
        </w:rPr>
        <w:t>5.</w:t>
      </w:r>
      <w:r w:rsidRPr="00B95F4A">
        <w:rPr>
          <w:rFonts w:cs="Times New Roman CYR"/>
          <w:lang w:val="uk-UA" w:eastAsia="uk-UA"/>
        </w:rPr>
        <w:t xml:space="preserve"> </w:t>
      </w:r>
      <w:r w:rsidRPr="00B95F4A">
        <w:rPr>
          <w:b/>
          <w:lang w:val="uk-UA"/>
        </w:rPr>
        <w:t>Документ про створення об’єднання учасників</w:t>
      </w:r>
      <w:r w:rsidRPr="00B95F4A">
        <w:rPr>
          <w:lang w:val="uk-UA"/>
        </w:rPr>
        <w:t xml:space="preserve"> – </w:t>
      </w:r>
      <w:r w:rsidRPr="00B95F4A">
        <w:rPr>
          <w:b/>
          <w:lang w:val="uk-UA"/>
        </w:rPr>
        <w:t>якщо тендерна пропозиція подається об’єднанням учасників.</w:t>
      </w:r>
    </w:p>
    <w:p w14:paraId="5C05A45B" w14:textId="77777777" w:rsidR="007D2341" w:rsidRPr="00DA2392" w:rsidRDefault="007D2341" w:rsidP="007D2341">
      <w:pPr>
        <w:ind w:firstLine="720"/>
        <w:jc w:val="both"/>
        <w:rPr>
          <w:b/>
          <w:bCs/>
          <w:color w:val="000000"/>
          <w:sz w:val="22"/>
          <w:szCs w:val="22"/>
          <w:lang w:val="uk-UA"/>
        </w:rPr>
      </w:pPr>
    </w:p>
    <w:p w14:paraId="5F7F2893" w14:textId="77777777" w:rsidR="007D2341" w:rsidRPr="00B95F4A" w:rsidRDefault="007D2341" w:rsidP="007D2341">
      <w:pPr>
        <w:ind w:firstLine="720"/>
        <w:jc w:val="both"/>
        <w:rPr>
          <w:b/>
          <w:bCs/>
          <w:color w:val="000000"/>
          <w:lang w:val="uk-UA"/>
        </w:rPr>
      </w:pPr>
      <w:r>
        <w:rPr>
          <w:b/>
          <w:bCs/>
          <w:color w:val="000000"/>
          <w:lang w:val="uk-UA"/>
        </w:rPr>
        <w:t>6</w:t>
      </w:r>
      <w:r w:rsidRPr="00B95F4A">
        <w:rPr>
          <w:b/>
          <w:bCs/>
          <w:color w:val="000000"/>
          <w:lang w:val="uk-UA"/>
        </w:rPr>
        <w:t>.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2C44705C" w14:textId="77777777" w:rsidR="007D2341" w:rsidRPr="00DA2392" w:rsidRDefault="007D2341" w:rsidP="007D2341">
      <w:pPr>
        <w:widowControl w:val="0"/>
        <w:pBdr>
          <w:top w:val="nil"/>
          <w:left w:val="nil"/>
          <w:bottom w:val="nil"/>
          <w:right w:val="nil"/>
          <w:between w:val="nil"/>
        </w:pBdr>
        <w:ind w:firstLine="720"/>
        <w:jc w:val="both"/>
        <w:rPr>
          <w:color w:val="000000"/>
          <w:sz w:val="22"/>
          <w:szCs w:val="22"/>
          <w:lang w:val="uk-UA"/>
        </w:rPr>
      </w:pPr>
      <w:r>
        <w:rPr>
          <w:b/>
          <w:color w:val="000000"/>
          <w:sz w:val="22"/>
          <w:szCs w:val="22"/>
          <w:lang w:val="uk-UA"/>
        </w:rPr>
        <w:t>6</w:t>
      </w:r>
      <w:r w:rsidRPr="00DA2392">
        <w:rPr>
          <w:b/>
          <w:color w:val="000000"/>
          <w:sz w:val="22"/>
          <w:szCs w:val="22"/>
          <w:lang w:val="uk-UA"/>
        </w:rPr>
        <w:t>.1</w:t>
      </w:r>
      <w:r w:rsidRPr="00DA2392">
        <w:rPr>
          <w:color w:val="000000"/>
          <w:sz w:val="22"/>
          <w:szCs w:val="22"/>
          <w:lang w:val="uk-UA"/>
        </w:rPr>
        <w:t xml:space="preserve"> С</w:t>
      </w:r>
      <w:r w:rsidRPr="00DA2392">
        <w:rPr>
          <w:sz w:val="22"/>
          <w:szCs w:val="22"/>
          <w:lang w:val="uk-UA"/>
        </w:rPr>
        <w:t xml:space="preserve">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DA2392">
        <w:rPr>
          <w:b/>
          <w:sz w:val="22"/>
          <w:szCs w:val="22"/>
          <w:u w:val="single"/>
          <w:lang w:val="uk-UA"/>
        </w:rPr>
        <w:t>або</w:t>
      </w:r>
      <w:r w:rsidRPr="00DA2392">
        <w:rPr>
          <w:b/>
          <w:sz w:val="22"/>
          <w:szCs w:val="22"/>
          <w:lang w:val="uk-UA"/>
        </w:rPr>
        <w:t xml:space="preserve"> </w:t>
      </w:r>
      <w:r w:rsidRPr="00DA2392">
        <w:rPr>
          <w:i/>
          <w:sz w:val="22"/>
          <w:szCs w:val="22"/>
          <w:lang w:val="uk-UA"/>
        </w:rPr>
        <w:t>код доступу до результатів надання адміністративних послуг</w:t>
      </w:r>
      <w:r w:rsidRPr="00DA2392">
        <w:rPr>
          <w:sz w:val="22"/>
          <w:szCs w:val="22"/>
          <w:lang w:val="uk-UA"/>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lang w:val="uk-UA"/>
        </w:rPr>
        <w:t>ів</w:t>
      </w:r>
      <w:proofErr w:type="spellEnd"/>
      <w:r w:rsidRPr="00DA2392">
        <w:rPr>
          <w:sz w:val="22"/>
          <w:szCs w:val="22"/>
          <w:lang w:val="uk-UA"/>
        </w:rPr>
        <w:t>);</w:t>
      </w:r>
    </w:p>
    <w:p w14:paraId="589754E8" w14:textId="77777777" w:rsidR="007D2341" w:rsidRPr="00DA2392" w:rsidRDefault="007D2341" w:rsidP="007D2341">
      <w:pPr>
        <w:widowControl w:val="0"/>
        <w:tabs>
          <w:tab w:val="left" w:pos="1080"/>
        </w:tabs>
        <w:jc w:val="both"/>
        <w:rPr>
          <w:b/>
          <w:sz w:val="22"/>
          <w:szCs w:val="22"/>
          <w:u w:val="single"/>
          <w:lang w:val="uk-UA"/>
        </w:rPr>
      </w:pPr>
      <w:r w:rsidRPr="00DA2392">
        <w:rPr>
          <w:b/>
          <w:sz w:val="22"/>
          <w:szCs w:val="22"/>
          <w:u w:val="single"/>
          <w:lang w:val="uk-UA"/>
        </w:rPr>
        <w:t>Вимоги до статутного  документу:</w:t>
      </w:r>
    </w:p>
    <w:p w14:paraId="40A1402B" w14:textId="77777777" w:rsidR="007D2341" w:rsidRPr="00DA2392" w:rsidRDefault="007D2341" w:rsidP="007D2341">
      <w:pPr>
        <w:widowControl w:val="0"/>
        <w:tabs>
          <w:tab w:val="left" w:pos="1080"/>
        </w:tabs>
        <w:jc w:val="both"/>
        <w:rPr>
          <w:sz w:val="22"/>
          <w:szCs w:val="22"/>
          <w:lang w:val="uk-UA"/>
        </w:rPr>
      </w:pPr>
      <w:r w:rsidRPr="00DA2392">
        <w:rPr>
          <w:sz w:val="22"/>
          <w:szCs w:val="22"/>
          <w:lang w:val="uk-UA"/>
        </w:rPr>
        <w:t xml:space="preserve">Статутний документ повинен містити відмітку державного реєстратора, У разі надання учасником </w:t>
      </w:r>
      <w:r w:rsidRPr="00DA2392">
        <w:rPr>
          <w:b/>
          <w:sz w:val="22"/>
          <w:szCs w:val="22"/>
          <w:lang w:val="uk-UA"/>
        </w:rPr>
        <w:t>коду доступу</w:t>
      </w:r>
      <w:r w:rsidRPr="00DA2392">
        <w:rPr>
          <w:sz w:val="22"/>
          <w:szCs w:val="22"/>
          <w:lang w:val="uk-UA"/>
        </w:rPr>
        <w:t xml:space="preserve"> </w:t>
      </w:r>
      <w:r w:rsidRPr="00DA2392">
        <w:rPr>
          <w:b/>
          <w:sz w:val="22"/>
          <w:szCs w:val="22"/>
          <w:lang w:val="uk-UA"/>
        </w:rPr>
        <w:t>до результатів надання адміністративних послуг</w:t>
      </w:r>
      <w:r w:rsidRPr="00DA2392">
        <w:rPr>
          <w:sz w:val="22"/>
          <w:szCs w:val="22"/>
          <w:lang w:val="uk-UA"/>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lang w:val="uk-UA"/>
        </w:rPr>
        <w:t>ів</w:t>
      </w:r>
      <w:proofErr w:type="spellEnd"/>
      <w:r w:rsidRPr="00DA2392">
        <w:rPr>
          <w:sz w:val="22"/>
          <w:szCs w:val="22"/>
          <w:lang w:val="uk-UA"/>
        </w:rPr>
        <w:t xml:space="preserve">), у складі тендерної пропозиції такий документ не надається. </w:t>
      </w:r>
    </w:p>
    <w:p w14:paraId="05277D14" w14:textId="77777777" w:rsidR="007D2341" w:rsidRPr="00DA2392" w:rsidRDefault="007D2341" w:rsidP="007D2341">
      <w:pPr>
        <w:widowControl w:val="0"/>
        <w:suppressAutoHyphens/>
        <w:jc w:val="both"/>
        <w:rPr>
          <w:sz w:val="22"/>
          <w:szCs w:val="22"/>
          <w:lang w:val="uk-UA" w:eastAsia="uk-UA"/>
        </w:rPr>
      </w:pPr>
      <w:r w:rsidRPr="00DA2392">
        <w:rPr>
          <w:sz w:val="22"/>
          <w:szCs w:val="22"/>
          <w:u w:val="single"/>
          <w:lang w:val="uk-UA" w:eastAsia="uk-UA"/>
        </w:rPr>
        <w:t xml:space="preserve">Учасник діє на підставі </w:t>
      </w:r>
      <w:r w:rsidRPr="00DA2392">
        <w:rPr>
          <w:bCs/>
          <w:sz w:val="22"/>
          <w:szCs w:val="22"/>
          <w:u w:val="single"/>
          <w:lang w:val="uk-UA" w:eastAsia="uk-UA"/>
        </w:rPr>
        <w:t>модельного статуту</w:t>
      </w:r>
      <w:r w:rsidRPr="00DA2392">
        <w:rPr>
          <w:bCs/>
          <w:sz w:val="22"/>
          <w:szCs w:val="22"/>
          <w:lang w:val="uk-UA" w:eastAsia="uk-UA"/>
        </w:rPr>
        <w:t xml:space="preserve"> –</w:t>
      </w:r>
      <w:r w:rsidRPr="00DA2392">
        <w:rPr>
          <w:sz w:val="22"/>
          <w:szCs w:val="22"/>
          <w:lang w:val="uk-UA"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56F6185E" w14:textId="77777777" w:rsidR="007D2341" w:rsidRPr="00DA2392" w:rsidRDefault="007D2341" w:rsidP="007D2341">
      <w:pPr>
        <w:widowControl w:val="0"/>
        <w:tabs>
          <w:tab w:val="left" w:pos="-720"/>
          <w:tab w:val="left" w:pos="0"/>
          <w:tab w:val="left" w:pos="720"/>
          <w:tab w:val="left" w:pos="1440"/>
          <w:tab w:val="left" w:pos="2160"/>
          <w:tab w:val="left" w:pos="2880"/>
          <w:tab w:val="left" w:pos="3600"/>
          <w:tab w:val="left" w:pos="4320"/>
        </w:tabs>
        <w:suppressAutoHyphens/>
        <w:jc w:val="both"/>
        <w:rPr>
          <w:sz w:val="22"/>
          <w:szCs w:val="22"/>
          <w:lang w:val="uk-UA"/>
        </w:rPr>
      </w:pPr>
      <w:r w:rsidRPr="00DA2392">
        <w:rPr>
          <w:sz w:val="22"/>
          <w:szCs w:val="22"/>
          <w:u w:val="single"/>
          <w:lang w:val="uk-UA"/>
        </w:rPr>
        <w:t xml:space="preserve">Учасником процедури закупівлі є акціонерне товариство </w:t>
      </w:r>
      <w:r w:rsidRPr="00DA2392">
        <w:rPr>
          <w:sz w:val="22"/>
          <w:szCs w:val="22"/>
          <w:lang w:val="uk-UA"/>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3A11BF84" w14:textId="77777777" w:rsidR="007D2341" w:rsidRPr="00DA2392" w:rsidRDefault="007D2341" w:rsidP="007D2341">
      <w:pPr>
        <w:widowControl w:val="0"/>
        <w:suppressAutoHyphens/>
        <w:jc w:val="both"/>
        <w:rPr>
          <w:sz w:val="22"/>
          <w:szCs w:val="22"/>
          <w:lang w:val="uk-UA"/>
        </w:rPr>
      </w:pPr>
      <w:r w:rsidRPr="00DA2392">
        <w:rPr>
          <w:sz w:val="22"/>
          <w:szCs w:val="22"/>
          <w:u w:val="single"/>
          <w:lang w:val="uk-UA"/>
        </w:rPr>
        <w:t>Учасником процедури закупівлі є юридична особа в особі керівника філії</w:t>
      </w:r>
      <w:r w:rsidRPr="00DA2392">
        <w:rPr>
          <w:sz w:val="22"/>
          <w:szCs w:val="22"/>
          <w:lang w:val="uk-UA"/>
        </w:rPr>
        <w:t xml:space="preserve">, який діє від імені юридичної особи на підставі довіреності – надається: </w:t>
      </w:r>
    </w:p>
    <w:p w14:paraId="55ECFDF9" w14:textId="77777777" w:rsidR="007D2341" w:rsidRPr="00DA2392" w:rsidRDefault="007D2341" w:rsidP="007D2341">
      <w:pPr>
        <w:widowControl w:val="0"/>
        <w:numPr>
          <w:ilvl w:val="0"/>
          <w:numId w:val="10"/>
        </w:numPr>
        <w:tabs>
          <w:tab w:val="left" w:pos="318"/>
        </w:tabs>
        <w:suppressAutoHyphens/>
        <w:jc w:val="both"/>
        <w:rPr>
          <w:sz w:val="22"/>
          <w:szCs w:val="22"/>
          <w:lang w:val="uk-UA"/>
        </w:rPr>
      </w:pPr>
      <w:r w:rsidRPr="00DA2392">
        <w:rPr>
          <w:sz w:val="22"/>
          <w:szCs w:val="22"/>
          <w:lang w:val="uk-UA"/>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7FD81D2F" w14:textId="77777777" w:rsidR="007D2341" w:rsidRPr="00DA2392" w:rsidRDefault="007D2341" w:rsidP="007D2341">
      <w:pPr>
        <w:widowControl w:val="0"/>
        <w:numPr>
          <w:ilvl w:val="0"/>
          <w:numId w:val="10"/>
        </w:numPr>
        <w:tabs>
          <w:tab w:val="left" w:pos="318"/>
        </w:tabs>
        <w:suppressAutoHyphens/>
        <w:jc w:val="both"/>
        <w:rPr>
          <w:sz w:val="22"/>
          <w:szCs w:val="22"/>
          <w:lang w:val="uk-UA"/>
        </w:rPr>
      </w:pPr>
      <w:r w:rsidRPr="00DA2392">
        <w:rPr>
          <w:sz w:val="22"/>
          <w:szCs w:val="22"/>
          <w:lang w:val="uk-UA"/>
        </w:rPr>
        <w:lastRenderedPageBreak/>
        <w:t>статутні документи філії (положення) та довіреність на підписанта філії.</w:t>
      </w:r>
    </w:p>
    <w:p w14:paraId="20E48B36" w14:textId="77777777" w:rsidR="007D2341" w:rsidRPr="00DA2392" w:rsidRDefault="007D2341" w:rsidP="007D2341">
      <w:pPr>
        <w:widowControl w:val="0"/>
        <w:tabs>
          <w:tab w:val="left" w:pos="318"/>
        </w:tabs>
        <w:suppressAutoHyphens/>
        <w:ind w:left="720"/>
        <w:jc w:val="both"/>
        <w:rPr>
          <w:sz w:val="22"/>
          <w:szCs w:val="22"/>
          <w:lang w:val="uk-UA"/>
        </w:rPr>
      </w:pPr>
    </w:p>
    <w:p w14:paraId="7ABD6943" w14:textId="77777777" w:rsidR="007D2341" w:rsidRPr="00B95F4A" w:rsidRDefault="007D2341" w:rsidP="007D2341">
      <w:pPr>
        <w:widowControl w:val="0"/>
        <w:pBdr>
          <w:top w:val="nil"/>
          <w:left w:val="nil"/>
          <w:bottom w:val="nil"/>
          <w:right w:val="nil"/>
          <w:between w:val="nil"/>
        </w:pBdr>
        <w:ind w:firstLine="720"/>
        <w:jc w:val="both"/>
        <w:rPr>
          <w:color w:val="000000"/>
          <w:sz w:val="22"/>
          <w:szCs w:val="22"/>
          <w:lang w:val="uk-UA"/>
        </w:rPr>
      </w:pPr>
      <w:r>
        <w:rPr>
          <w:b/>
          <w:bCs/>
          <w:color w:val="000000"/>
          <w:sz w:val="22"/>
          <w:szCs w:val="22"/>
          <w:lang w:val="uk-UA"/>
        </w:rPr>
        <w:t>6</w:t>
      </w:r>
      <w:r w:rsidRPr="00B95F4A">
        <w:rPr>
          <w:b/>
          <w:bCs/>
          <w:color w:val="000000"/>
          <w:sz w:val="22"/>
          <w:szCs w:val="22"/>
          <w:lang w:val="uk-UA"/>
        </w:rPr>
        <w:t>.2.</w:t>
      </w:r>
      <w:r w:rsidRPr="00B95F4A">
        <w:rPr>
          <w:sz w:val="22"/>
          <w:szCs w:val="22"/>
          <w:lang w:val="uk-UA" w:eastAsia="uk-UA"/>
        </w:rPr>
        <w:t xml:space="preserve"> </w:t>
      </w:r>
      <w:r w:rsidRPr="00B95F4A">
        <w:rPr>
          <w:color w:val="000000"/>
          <w:sz w:val="22"/>
          <w:szCs w:val="22"/>
          <w:lang w:val="uk-UA"/>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4F7C1697" w14:textId="77777777" w:rsidR="007D2341" w:rsidRPr="00B95F4A" w:rsidRDefault="007D2341" w:rsidP="007D2341">
      <w:pPr>
        <w:widowControl w:val="0"/>
        <w:pBdr>
          <w:top w:val="nil"/>
          <w:left w:val="nil"/>
          <w:bottom w:val="nil"/>
          <w:right w:val="nil"/>
          <w:between w:val="nil"/>
        </w:pBdr>
        <w:ind w:firstLine="360"/>
        <w:jc w:val="both"/>
        <w:rPr>
          <w:color w:val="000000"/>
          <w:sz w:val="22"/>
          <w:szCs w:val="22"/>
          <w:lang w:val="uk-UA"/>
        </w:rPr>
      </w:pPr>
      <w:r w:rsidRPr="00B95F4A">
        <w:rPr>
          <w:color w:val="000000"/>
          <w:sz w:val="22"/>
          <w:szCs w:val="22"/>
          <w:lang w:val="uk-UA"/>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667B8462" w14:textId="77777777" w:rsidR="007D2341" w:rsidRPr="00B95F4A" w:rsidRDefault="007D2341" w:rsidP="007D2341">
      <w:pPr>
        <w:widowControl w:val="0"/>
        <w:pBdr>
          <w:top w:val="nil"/>
          <w:left w:val="nil"/>
          <w:bottom w:val="nil"/>
          <w:right w:val="nil"/>
          <w:between w:val="nil"/>
        </w:pBdr>
        <w:ind w:firstLine="360"/>
        <w:jc w:val="both"/>
        <w:rPr>
          <w:color w:val="000000"/>
          <w:sz w:val="22"/>
          <w:szCs w:val="22"/>
          <w:lang w:val="uk-UA"/>
        </w:rPr>
      </w:pPr>
    </w:p>
    <w:p w14:paraId="2B92822A" w14:textId="77777777" w:rsidR="007D2341" w:rsidRPr="00B95F4A" w:rsidRDefault="007D2341" w:rsidP="007D2341">
      <w:pPr>
        <w:widowControl w:val="0"/>
        <w:pBdr>
          <w:top w:val="nil"/>
          <w:left w:val="nil"/>
          <w:bottom w:val="nil"/>
          <w:right w:val="nil"/>
          <w:between w:val="nil"/>
        </w:pBdr>
        <w:ind w:firstLine="720"/>
        <w:jc w:val="both"/>
        <w:rPr>
          <w:color w:val="000000"/>
          <w:sz w:val="22"/>
          <w:szCs w:val="22"/>
          <w:lang w:val="uk-UA"/>
        </w:rPr>
      </w:pPr>
      <w:r>
        <w:rPr>
          <w:b/>
          <w:bCs/>
          <w:color w:val="000000"/>
          <w:sz w:val="22"/>
          <w:szCs w:val="22"/>
          <w:lang w:val="uk-UA"/>
        </w:rPr>
        <w:t>6</w:t>
      </w:r>
      <w:r w:rsidRPr="00B95F4A">
        <w:rPr>
          <w:b/>
          <w:bCs/>
          <w:color w:val="000000"/>
          <w:sz w:val="22"/>
          <w:szCs w:val="22"/>
          <w:lang w:val="uk-UA"/>
        </w:rPr>
        <w:t>.3.</w:t>
      </w:r>
      <w:r w:rsidRPr="00B95F4A">
        <w:rPr>
          <w:sz w:val="22"/>
          <w:szCs w:val="22"/>
          <w:lang w:val="uk-UA" w:eastAsia="uk-UA"/>
        </w:rPr>
        <w:t xml:space="preserve"> </w:t>
      </w:r>
      <w:r w:rsidRPr="00B95F4A">
        <w:rPr>
          <w:sz w:val="22"/>
          <w:szCs w:val="22"/>
          <w:lang w:val="uk-UA"/>
        </w:rPr>
        <w:t xml:space="preserve">Форма «Загальні відомості про учасника», яка повинна бути заповнена за формою, наведеною у </w:t>
      </w:r>
      <w:r w:rsidRPr="00B95F4A">
        <w:rPr>
          <w:b/>
          <w:bCs/>
          <w:sz w:val="22"/>
          <w:szCs w:val="22"/>
          <w:lang w:val="uk-UA"/>
        </w:rPr>
        <w:t>додатку 1.2</w:t>
      </w:r>
      <w:r w:rsidRPr="00B95F4A">
        <w:rPr>
          <w:sz w:val="22"/>
          <w:szCs w:val="22"/>
          <w:lang w:val="uk-UA"/>
        </w:rPr>
        <w:t xml:space="preserve"> до тендерної документації</w:t>
      </w:r>
      <w:r w:rsidRPr="00B95F4A">
        <w:rPr>
          <w:color w:val="000000"/>
          <w:sz w:val="22"/>
          <w:szCs w:val="22"/>
          <w:lang w:val="uk-UA"/>
        </w:rPr>
        <w:t>.</w:t>
      </w:r>
    </w:p>
    <w:p w14:paraId="2E984194" w14:textId="77777777" w:rsidR="007D2341" w:rsidRPr="00B95F4A" w:rsidRDefault="007D2341" w:rsidP="007D2341">
      <w:pPr>
        <w:widowControl w:val="0"/>
        <w:pBdr>
          <w:top w:val="nil"/>
          <w:left w:val="nil"/>
          <w:bottom w:val="nil"/>
          <w:right w:val="nil"/>
          <w:between w:val="nil"/>
        </w:pBdr>
        <w:ind w:firstLine="360"/>
        <w:jc w:val="both"/>
        <w:rPr>
          <w:color w:val="000000"/>
          <w:sz w:val="22"/>
          <w:szCs w:val="22"/>
          <w:lang w:val="uk-UA"/>
        </w:rPr>
      </w:pPr>
    </w:p>
    <w:p w14:paraId="221886B6" w14:textId="77777777" w:rsidR="007D2341" w:rsidRPr="00B95F4A" w:rsidRDefault="007D2341" w:rsidP="007D2341">
      <w:pPr>
        <w:widowControl w:val="0"/>
        <w:pBdr>
          <w:top w:val="nil"/>
          <w:left w:val="nil"/>
          <w:bottom w:val="nil"/>
          <w:right w:val="nil"/>
          <w:between w:val="nil"/>
        </w:pBdr>
        <w:ind w:firstLine="720"/>
        <w:jc w:val="both"/>
        <w:rPr>
          <w:sz w:val="22"/>
          <w:szCs w:val="22"/>
          <w:lang w:val="uk-UA" w:eastAsia="uk-UA"/>
        </w:rPr>
      </w:pPr>
      <w:r>
        <w:rPr>
          <w:b/>
          <w:bCs/>
          <w:color w:val="000000"/>
          <w:sz w:val="22"/>
          <w:szCs w:val="22"/>
          <w:lang w:val="uk-UA"/>
        </w:rPr>
        <w:t>6</w:t>
      </w:r>
      <w:r w:rsidRPr="00B95F4A">
        <w:rPr>
          <w:b/>
          <w:bCs/>
          <w:color w:val="000000"/>
          <w:sz w:val="22"/>
          <w:szCs w:val="22"/>
          <w:lang w:val="uk-UA"/>
        </w:rPr>
        <w:t>.4.</w:t>
      </w:r>
      <w:r w:rsidRPr="00B95F4A">
        <w:rPr>
          <w:sz w:val="22"/>
          <w:szCs w:val="22"/>
          <w:lang w:val="uk-UA" w:eastAsia="uk-UA"/>
        </w:rPr>
        <w:t xml:space="preserve"> Довідку/пояснення щодо причин відсутності інформації </w:t>
      </w:r>
      <w:r w:rsidRPr="00B95F4A">
        <w:rPr>
          <w:b/>
          <w:bCs/>
          <w:sz w:val="22"/>
          <w:szCs w:val="22"/>
          <w:lang w:val="uk-UA" w:eastAsia="uk-UA"/>
        </w:rPr>
        <w:t xml:space="preserve">про кінцевого </w:t>
      </w:r>
      <w:proofErr w:type="spellStart"/>
      <w:r w:rsidRPr="00B95F4A">
        <w:rPr>
          <w:b/>
          <w:bCs/>
          <w:sz w:val="22"/>
          <w:szCs w:val="22"/>
          <w:lang w:val="uk-UA" w:eastAsia="uk-UA"/>
        </w:rPr>
        <w:t>бенефіціарного</w:t>
      </w:r>
      <w:proofErr w:type="spellEnd"/>
      <w:r w:rsidRPr="00B95F4A">
        <w:rPr>
          <w:b/>
          <w:bCs/>
          <w:sz w:val="22"/>
          <w:szCs w:val="22"/>
          <w:lang w:val="uk-UA" w:eastAsia="uk-UA"/>
        </w:rPr>
        <w:t xml:space="preserve"> власника</w:t>
      </w:r>
      <w:r w:rsidRPr="00B95F4A">
        <w:rPr>
          <w:sz w:val="22"/>
          <w:szCs w:val="22"/>
          <w:lang w:val="uk-UA" w:eastAsia="uk-UA"/>
        </w:rPr>
        <w:t xml:space="preserve"> у Єдиному державному реєстрі юридичних осіб, фізичних осіб – підприємців та громадських формувань з посиланням на відповідні положення чинного законодавства України. (подається учасником-юридичною особою у разі відсутності у Єдиному державному реєстрі юридичних осіб, фізичних осіб – підприємців та громадських формувань інформації, передбаченої пунктом 9 частини другої статті 9 Закону України «Про державну реєстрацію юридичних осіб, фізичних осіб - підприємців та громадських формувань»);</w:t>
      </w:r>
    </w:p>
    <w:p w14:paraId="21F4B395" w14:textId="77777777" w:rsidR="007D2341" w:rsidRPr="00B95F4A" w:rsidRDefault="007D2341" w:rsidP="007D2341">
      <w:pPr>
        <w:widowControl w:val="0"/>
        <w:pBdr>
          <w:top w:val="nil"/>
          <w:left w:val="nil"/>
          <w:bottom w:val="nil"/>
          <w:right w:val="nil"/>
          <w:between w:val="nil"/>
        </w:pBdr>
        <w:ind w:firstLine="720"/>
        <w:jc w:val="both"/>
        <w:rPr>
          <w:sz w:val="22"/>
          <w:szCs w:val="22"/>
          <w:lang w:val="uk-UA" w:eastAsia="uk-UA"/>
        </w:rPr>
      </w:pPr>
      <w:r>
        <w:rPr>
          <w:b/>
          <w:bCs/>
          <w:sz w:val="22"/>
          <w:szCs w:val="22"/>
          <w:lang w:val="uk-UA" w:eastAsia="uk-UA"/>
        </w:rPr>
        <w:t>6</w:t>
      </w:r>
      <w:r w:rsidRPr="00B95F4A">
        <w:rPr>
          <w:b/>
          <w:bCs/>
          <w:sz w:val="22"/>
          <w:szCs w:val="22"/>
          <w:lang w:val="uk-UA" w:eastAsia="uk-UA"/>
        </w:rPr>
        <w:t>.</w:t>
      </w:r>
      <w:r>
        <w:rPr>
          <w:b/>
          <w:bCs/>
          <w:sz w:val="22"/>
          <w:szCs w:val="22"/>
          <w:lang w:val="uk-UA" w:eastAsia="uk-UA"/>
        </w:rPr>
        <w:t>5</w:t>
      </w:r>
      <w:r w:rsidRPr="00B95F4A">
        <w:rPr>
          <w:b/>
          <w:bCs/>
          <w:sz w:val="22"/>
          <w:szCs w:val="22"/>
          <w:lang w:val="uk-UA" w:eastAsia="uk-UA"/>
        </w:rPr>
        <w:t>.</w:t>
      </w:r>
      <w:r w:rsidRPr="00B95F4A">
        <w:rPr>
          <w:sz w:val="22"/>
          <w:szCs w:val="22"/>
          <w:lang w:val="uk-UA" w:eastAsia="uk-UA"/>
        </w:rPr>
        <w:t xml:space="preserve"> </w:t>
      </w:r>
      <w:r w:rsidRPr="00B95F4A">
        <w:rPr>
          <w:b/>
          <w:bCs/>
          <w:sz w:val="22"/>
          <w:szCs w:val="22"/>
          <w:lang w:val="uk-UA" w:eastAsia="uk-UA"/>
        </w:rPr>
        <w:t>Гарантійний лист</w:t>
      </w:r>
      <w:r w:rsidRPr="00B95F4A">
        <w:rPr>
          <w:sz w:val="22"/>
          <w:szCs w:val="22"/>
          <w:lang w:val="uk-UA" w:eastAsia="uk-UA"/>
        </w:rPr>
        <w:t xml:space="preserve">, яким учасник підтверджує, що учасник, засновник(и) учасника, кінцевий(і) </w:t>
      </w:r>
      <w:proofErr w:type="spellStart"/>
      <w:r w:rsidRPr="00B95F4A">
        <w:rPr>
          <w:sz w:val="22"/>
          <w:szCs w:val="22"/>
          <w:lang w:val="uk-UA" w:eastAsia="uk-UA"/>
        </w:rPr>
        <w:t>бенефеціар</w:t>
      </w:r>
      <w:proofErr w:type="spellEnd"/>
      <w:r w:rsidRPr="00B95F4A">
        <w:rPr>
          <w:sz w:val="22"/>
          <w:szCs w:val="22"/>
          <w:lang w:val="uk-UA" w:eastAsia="uk-UA"/>
        </w:rPr>
        <w:t xml:space="preserve">(и) учасника, предмет закупівлі, запропонований на торги, </w:t>
      </w:r>
      <w:r w:rsidRPr="00B95F4A">
        <w:rPr>
          <w:b/>
          <w:bCs/>
          <w:sz w:val="22"/>
          <w:szCs w:val="22"/>
          <w:lang w:val="uk-UA" w:eastAsia="uk-UA"/>
        </w:rPr>
        <w:t>не перебувають під дією спеціальних економічних та інших обмежувальних заходів чи спеціальних санкцій за порушення законодавства про зовнішньоекономічну діяльність</w:t>
      </w:r>
      <w:r w:rsidRPr="00B95F4A">
        <w:rPr>
          <w:sz w:val="22"/>
          <w:szCs w:val="22"/>
          <w:lang w:val="uk-UA" w:eastAsia="uk-UA"/>
        </w:rPr>
        <w:t>,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від 07.11.2014р. №595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постановою Кабінету Міністрів України від 30.12.2015 №1147 «Про заборону ввезення на митну територію України товарів, що походять з Російської Федерації», постановою Кабінету Міністрів України від 09.04.2022 №426 «Про застосування заборони ввезення товарів з Російської Федерації»;</w:t>
      </w:r>
    </w:p>
    <w:p w14:paraId="439A2F33" w14:textId="77777777" w:rsidR="007D2341" w:rsidRPr="00B95F4A" w:rsidRDefault="007D2341" w:rsidP="007D2341">
      <w:pPr>
        <w:widowControl w:val="0"/>
        <w:pBdr>
          <w:top w:val="nil"/>
          <w:left w:val="nil"/>
          <w:bottom w:val="nil"/>
          <w:right w:val="nil"/>
          <w:between w:val="nil"/>
        </w:pBdr>
        <w:jc w:val="both"/>
        <w:rPr>
          <w:color w:val="000000"/>
          <w:sz w:val="22"/>
          <w:szCs w:val="22"/>
          <w:lang w:val="uk-UA"/>
        </w:rPr>
      </w:pPr>
    </w:p>
    <w:p w14:paraId="0D1189BA" w14:textId="77777777" w:rsidR="007D2341" w:rsidRPr="00B95F4A" w:rsidRDefault="007D2341" w:rsidP="007D2341">
      <w:pPr>
        <w:pStyle w:val="af8"/>
        <w:ind w:firstLine="720"/>
        <w:jc w:val="both"/>
        <w:rPr>
          <w:noProof/>
          <w:sz w:val="22"/>
          <w:szCs w:val="22"/>
          <w:lang w:val="uk-UA"/>
        </w:rPr>
      </w:pPr>
      <w:r>
        <w:rPr>
          <w:b/>
          <w:bCs/>
          <w:noProof/>
          <w:sz w:val="22"/>
          <w:szCs w:val="22"/>
          <w:shd w:val="clear" w:color="auto" w:fill="FFFFFF"/>
          <w:lang w:val="uk-UA"/>
        </w:rPr>
        <w:t>6</w:t>
      </w:r>
      <w:r w:rsidRPr="00B95F4A">
        <w:rPr>
          <w:b/>
          <w:bCs/>
          <w:noProof/>
          <w:sz w:val="22"/>
          <w:szCs w:val="22"/>
          <w:shd w:val="clear" w:color="auto" w:fill="FFFFFF"/>
          <w:lang w:val="uk-UA"/>
        </w:rPr>
        <w:t>.</w:t>
      </w:r>
      <w:r>
        <w:rPr>
          <w:b/>
          <w:bCs/>
          <w:noProof/>
          <w:sz w:val="22"/>
          <w:szCs w:val="22"/>
          <w:shd w:val="clear" w:color="auto" w:fill="FFFFFF"/>
          <w:lang w:val="uk-UA"/>
        </w:rPr>
        <w:t>6</w:t>
      </w:r>
      <w:r w:rsidRPr="00B95F4A">
        <w:rPr>
          <w:b/>
          <w:bCs/>
          <w:noProof/>
          <w:sz w:val="22"/>
          <w:szCs w:val="22"/>
          <w:shd w:val="clear" w:color="auto" w:fill="FFFFFF"/>
          <w:lang w:val="uk-UA"/>
        </w:rPr>
        <w:t>.</w:t>
      </w:r>
      <w:r w:rsidRPr="00B95F4A">
        <w:rPr>
          <w:noProof/>
          <w:sz w:val="22"/>
          <w:szCs w:val="22"/>
          <w:shd w:val="clear" w:color="auto" w:fill="FFFFFF"/>
          <w:lang w:val="uk-UA"/>
        </w:rPr>
        <w:t xml:space="preserve"> </w:t>
      </w:r>
      <w:bookmarkStart w:id="0" w:name="_Hlk223529101"/>
      <w:r w:rsidRPr="00B95F4A">
        <w:rPr>
          <w:b/>
          <w:bCs/>
          <w:noProof/>
          <w:sz w:val="22"/>
          <w:szCs w:val="22"/>
          <w:shd w:val="clear" w:color="auto" w:fill="FFFFFF"/>
          <w:lang w:val="uk-UA"/>
        </w:rPr>
        <w:t>Копія свідоцтва про реєстрацію платника ПДВ або копія витягу з реєстру платників ПД</w:t>
      </w:r>
      <w:r w:rsidRPr="00B95F4A">
        <w:rPr>
          <w:noProof/>
          <w:sz w:val="22"/>
          <w:szCs w:val="22"/>
          <w:shd w:val="clear" w:color="auto" w:fill="FFFFFF"/>
          <w:lang w:val="uk-UA"/>
        </w:rPr>
        <w:t xml:space="preserve">В </w:t>
      </w:r>
      <w:bookmarkEnd w:id="0"/>
      <w:r w:rsidRPr="00B95F4A">
        <w:rPr>
          <w:noProof/>
          <w:sz w:val="22"/>
          <w:szCs w:val="22"/>
          <w:shd w:val="clear" w:color="auto" w:fill="FFFFFF"/>
          <w:lang w:val="uk-UA"/>
        </w:rPr>
        <w:t>(</w:t>
      </w:r>
      <w:r w:rsidRPr="00B95F4A">
        <w:rPr>
          <w:i/>
          <w:noProof/>
          <w:sz w:val="22"/>
          <w:szCs w:val="22"/>
          <w:shd w:val="clear" w:color="auto" w:fill="FFFFFF"/>
          <w:lang w:val="uk-UA"/>
        </w:rPr>
        <w:t>якщо учасник є платником ПДВ</w:t>
      </w:r>
      <w:r w:rsidRPr="00B95F4A">
        <w:rPr>
          <w:noProof/>
          <w:sz w:val="22"/>
          <w:szCs w:val="22"/>
          <w:shd w:val="clear" w:color="auto" w:fill="FFFFFF"/>
          <w:lang w:val="uk-UA"/>
        </w:rPr>
        <w:t xml:space="preserve">), або копія свідоцтва платника єдиного податку або копія витягу з реєстру платників єдиного податку </w:t>
      </w:r>
      <w:r w:rsidRPr="00B95F4A">
        <w:rPr>
          <w:noProof/>
          <w:sz w:val="22"/>
          <w:szCs w:val="22"/>
          <w:lang w:val="uk-UA"/>
        </w:rPr>
        <w:t>(</w:t>
      </w:r>
      <w:r w:rsidRPr="00B95F4A">
        <w:rPr>
          <w:i/>
          <w:noProof/>
          <w:sz w:val="22"/>
          <w:szCs w:val="22"/>
          <w:shd w:val="clear" w:color="auto" w:fill="FFFFFF"/>
          <w:lang w:val="uk-UA"/>
        </w:rPr>
        <w:t>якщо учасник є платником єдиного податку</w:t>
      </w:r>
      <w:r w:rsidRPr="00B95F4A">
        <w:rPr>
          <w:noProof/>
          <w:sz w:val="22"/>
          <w:szCs w:val="22"/>
          <w:lang w:val="uk-UA"/>
        </w:rPr>
        <w:t xml:space="preserve">). </w:t>
      </w:r>
    </w:p>
    <w:p w14:paraId="74DD6202" w14:textId="77777777" w:rsidR="007D2341" w:rsidRPr="00B95F4A" w:rsidRDefault="007D2341" w:rsidP="007D2341">
      <w:pPr>
        <w:pStyle w:val="af8"/>
        <w:ind w:firstLine="264"/>
        <w:jc w:val="both"/>
        <w:rPr>
          <w:noProof/>
          <w:sz w:val="22"/>
          <w:szCs w:val="22"/>
          <w:lang w:val="uk-UA"/>
        </w:rPr>
      </w:pPr>
      <w:r w:rsidRPr="00B95F4A">
        <w:rPr>
          <w:noProof/>
          <w:sz w:val="22"/>
          <w:szCs w:val="22"/>
          <w:lang w:val="uk-UA"/>
        </w:rPr>
        <w:t>Якщо учасник не є платником ПДВ або єдиного податку надати довідку в довільній формі з поясненням про ненадання вищезазначених документів.</w:t>
      </w:r>
    </w:p>
    <w:p w14:paraId="6C05E4D4" w14:textId="77777777" w:rsidR="007D2341" w:rsidRPr="00B95F4A" w:rsidRDefault="007D2341" w:rsidP="007D2341">
      <w:pPr>
        <w:widowControl w:val="0"/>
        <w:pBdr>
          <w:top w:val="nil"/>
          <w:left w:val="nil"/>
          <w:bottom w:val="nil"/>
          <w:right w:val="nil"/>
          <w:between w:val="nil"/>
        </w:pBdr>
        <w:jc w:val="both"/>
        <w:rPr>
          <w:rFonts w:eastAsia="Arial Unicode MS"/>
          <w:kern w:val="1"/>
          <w:sz w:val="22"/>
          <w:szCs w:val="22"/>
          <w:lang w:val="uk-UA" w:eastAsia="hi-IN" w:bidi="hi-IN"/>
        </w:rPr>
      </w:pPr>
    </w:p>
    <w:p w14:paraId="39288DD4" w14:textId="77777777" w:rsidR="007D2341" w:rsidRPr="009A294C" w:rsidRDefault="007D2341" w:rsidP="007D2341">
      <w:pPr>
        <w:widowControl w:val="0"/>
        <w:pBdr>
          <w:top w:val="nil"/>
          <w:left w:val="nil"/>
          <w:bottom w:val="nil"/>
          <w:right w:val="nil"/>
          <w:between w:val="nil"/>
        </w:pBdr>
        <w:ind w:firstLine="720"/>
        <w:jc w:val="both"/>
        <w:rPr>
          <w:b/>
          <w:sz w:val="22"/>
          <w:szCs w:val="22"/>
          <w:lang w:val="uk-UA"/>
        </w:rPr>
      </w:pPr>
      <w:r>
        <w:rPr>
          <w:rFonts w:eastAsia="Arial Unicode MS"/>
          <w:b/>
          <w:kern w:val="1"/>
          <w:sz w:val="22"/>
          <w:szCs w:val="22"/>
          <w:lang w:val="uk-UA" w:eastAsia="hi-IN" w:bidi="hi-IN"/>
        </w:rPr>
        <w:t>6</w:t>
      </w:r>
      <w:r w:rsidRPr="009A294C">
        <w:rPr>
          <w:rFonts w:eastAsia="Arial Unicode MS"/>
          <w:b/>
          <w:kern w:val="1"/>
          <w:sz w:val="22"/>
          <w:szCs w:val="22"/>
          <w:lang w:val="uk-UA" w:eastAsia="hi-IN" w:bidi="hi-IN"/>
        </w:rPr>
        <w:t>.</w:t>
      </w:r>
      <w:r>
        <w:rPr>
          <w:rFonts w:eastAsia="Arial Unicode MS"/>
          <w:b/>
          <w:kern w:val="1"/>
          <w:sz w:val="22"/>
          <w:szCs w:val="22"/>
          <w:lang w:val="uk-UA" w:eastAsia="hi-IN" w:bidi="hi-IN"/>
        </w:rPr>
        <w:t>7</w:t>
      </w:r>
      <w:r w:rsidRPr="009A294C">
        <w:rPr>
          <w:rFonts w:eastAsia="Arial Unicode MS"/>
          <w:b/>
          <w:kern w:val="1"/>
          <w:sz w:val="22"/>
          <w:szCs w:val="22"/>
          <w:lang w:val="uk-UA" w:eastAsia="hi-IN" w:bidi="hi-IN"/>
        </w:rPr>
        <w:t>.</w:t>
      </w:r>
      <w:r w:rsidRPr="009A294C">
        <w:rPr>
          <w:rFonts w:eastAsia="Arial Unicode MS"/>
          <w:kern w:val="1"/>
          <w:sz w:val="22"/>
          <w:szCs w:val="22"/>
          <w:lang w:val="uk-UA" w:eastAsia="hi-IN" w:bidi="hi-IN"/>
        </w:rPr>
        <w:t xml:space="preserve"> </w:t>
      </w:r>
      <w:r w:rsidRPr="009A294C">
        <w:rPr>
          <w:b/>
          <w:sz w:val="22"/>
          <w:szCs w:val="22"/>
        </w:rPr>
        <w:t xml:space="preserve">На </w:t>
      </w:r>
      <w:proofErr w:type="spellStart"/>
      <w:r w:rsidRPr="009A294C">
        <w:rPr>
          <w:b/>
          <w:sz w:val="22"/>
          <w:szCs w:val="22"/>
        </w:rPr>
        <w:t>виконання</w:t>
      </w:r>
      <w:proofErr w:type="spellEnd"/>
      <w:r w:rsidRPr="009A294C">
        <w:rPr>
          <w:b/>
          <w:sz w:val="22"/>
          <w:szCs w:val="22"/>
        </w:rPr>
        <w:t xml:space="preserve"> </w:t>
      </w:r>
      <w:proofErr w:type="spellStart"/>
      <w:r w:rsidRPr="009A294C">
        <w:rPr>
          <w:b/>
          <w:sz w:val="22"/>
          <w:szCs w:val="22"/>
        </w:rPr>
        <w:t>вимоги</w:t>
      </w:r>
      <w:proofErr w:type="spellEnd"/>
      <w:r w:rsidRPr="009A294C">
        <w:rPr>
          <w:b/>
          <w:sz w:val="22"/>
          <w:szCs w:val="22"/>
        </w:rPr>
        <w:t xml:space="preserve"> абзацу восьмого </w:t>
      </w:r>
      <w:proofErr w:type="spellStart"/>
      <w:r w:rsidRPr="009A294C">
        <w:rPr>
          <w:b/>
          <w:sz w:val="22"/>
          <w:szCs w:val="22"/>
        </w:rPr>
        <w:t>підпункту</w:t>
      </w:r>
      <w:proofErr w:type="spellEnd"/>
      <w:r w:rsidRPr="009A294C">
        <w:rPr>
          <w:b/>
          <w:sz w:val="22"/>
          <w:szCs w:val="22"/>
        </w:rPr>
        <w:t xml:space="preserve"> 1 пункту 44 </w:t>
      </w:r>
      <w:proofErr w:type="spellStart"/>
      <w:r w:rsidRPr="009A294C">
        <w:rPr>
          <w:b/>
          <w:sz w:val="22"/>
          <w:szCs w:val="22"/>
        </w:rPr>
        <w:t>Особливостей</w:t>
      </w:r>
      <w:proofErr w:type="spellEnd"/>
      <w:r w:rsidRPr="009A294C">
        <w:rPr>
          <w:b/>
          <w:sz w:val="22"/>
          <w:szCs w:val="22"/>
          <w:lang w:val="uk-UA"/>
        </w:rPr>
        <w:t>:</w:t>
      </w:r>
    </w:p>
    <w:p w14:paraId="63D5DEBF" w14:textId="77777777" w:rsidR="007D2341" w:rsidRPr="007C0F21" w:rsidRDefault="007D2341" w:rsidP="007D2341">
      <w:pPr>
        <w:widowControl w:val="0"/>
        <w:pBdr>
          <w:top w:val="nil"/>
          <w:left w:val="nil"/>
          <w:bottom w:val="nil"/>
          <w:right w:val="nil"/>
          <w:between w:val="nil"/>
        </w:pBdr>
        <w:ind w:firstLine="567"/>
        <w:jc w:val="both"/>
        <w:rPr>
          <w:sz w:val="22"/>
          <w:szCs w:val="22"/>
          <w:lang w:val="uk-UA"/>
        </w:rPr>
      </w:pPr>
      <w:r w:rsidRPr="007C0F21">
        <w:rPr>
          <w:b/>
          <w:sz w:val="22"/>
          <w:szCs w:val="22"/>
          <w:lang w:val="uk-UA"/>
        </w:rPr>
        <w:t>1)</w:t>
      </w:r>
      <w:r w:rsidRPr="007C0F21">
        <w:rPr>
          <w:sz w:val="22"/>
          <w:szCs w:val="22"/>
          <w:lang w:val="uk-UA"/>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7C0F21">
        <w:rPr>
          <w:sz w:val="22"/>
          <w:szCs w:val="22"/>
          <w:lang w:val="uk-UA"/>
        </w:rPr>
        <w:t>бенефіціарним</w:t>
      </w:r>
      <w:proofErr w:type="spellEnd"/>
      <w:r w:rsidRPr="007C0F21">
        <w:rPr>
          <w:sz w:val="22"/>
          <w:szCs w:val="22"/>
          <w:lang w:val="uk-UA"/>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7C0F21">
        <w:rPr>
          <w:bCs/>
          <w:sz w:val="22"/>
          <w:szCs w:val="22"/>
          <w:lang w:val="uk-UA" w:eastAsia="uk-UA"/>
        </w:rPr>
        <w:t>то учасник у складі тендерної пропозиції має надати</w:t>
      </w:r>
      <w:r w:rsidRPr="007C0F21">
        <w:rPr>
          <w:sz w:val="22"/>
          <w:szCs w:val="22"/>
          <w:lang w:val="uk-UA"/>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r w:rsidRPr="007C0F21">
        <w:rPr>
          <w:sz w:val="22"/>
          <w:szCs w:val="22"/>
        </w:rPr>
        <w:t> </w:t>
      </w:r>
    </w:p>
    <w:p w14:paraId="1ECF3256" w14:textId="77777777" w:rsidR="007D2341" w:rsidRPr="007C0F21" w:rsidRDefault="007D2341" w:rsidP="007D2341">
      <w:pPr>
        <w:ind w:firstLine="567"/>
        <w:jc w:val="both"/>
        <w:rPr>
          <w:sz w:val="22"/>
          <w:szCs w:val="22"/>
        </w:rPr>
      </w:pPr>
      <w:r w:rsidRPr="007C0F21">
        <w:rPr>
          <w:sz w:val="22"/>
          <w:szCs w:val="22"/>
          <w:lang w:val="uk-UA"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0DCAC4C4" w14:textId="77777777" w:rsidR="007D2341" w:rsidRPr="007C0F21" w:rsidRDefault="007D2341" w:rsidP="007D2341">
      <w:pPr>
        <w:ind w:firstLine="567"/>
        <w:jc w:val="both"/>
        <w:rPr>
          <w:sz w:val="22"/>
          <w:szCs w:val="22"/>
        </w:rPr>
      </w:pPr>
      <w:proofErr w:type="spellStart"/>
      <w:r w:rsidRPr="007C0F21">
        <w:rPr>
          <w:sz w:val="22"/>
          <w:szCs w:val="22"/>
        </w:rPr>
        <w:t>посвідка</w:t>
      </w:r>
      <w:proofErr w:type="spellEnd"/>
      <w:r w:rsidRPr="007C0F21">
        <w:rPr>
          <w:sz w:val="22"/>
          <w:szCs w:val="22"/>
        </w:rPr>
        <w:t xml:space="preserve"> на </w:t>
      </w:r>
      <w:proofErr w:type="spellStart"/>
      <w:r w:rsidRPr="007C0F21">
        <w:rPr>
          <w:sz w:val="22"/>
          <w:szCs w:val="22"/>
        </w:rPr>
        <w:t>постійне</w:t>
      </w:r>
      <w:proofErr w:type="spellEnd"/>
      <w:r w:rsidRPr="007C0F21">
        <w:rPr>
          <w:sz w:val="22"/>
          <w:szCs w:val="22"/>
        </w:rPr>
        <w:t xml:space="preserve"> </w:t>
      </w:r>
      <w:proofErr w:type="spellStart"/>
      <w:r w:rsidRPr="007C0F21">
        <w:rPr>
          <w:sz w:val="22"/>
          <w:szCs w:val="22"/>
        </w:rPr>
        <w:t>чи</w:t>
      </w:r>
      <w:proofErr w:type="spellEnd"/>
      <w:r w:rsidRPr="007C0F21">
        <w:rPr>
          <w:sz w:val="22"/>
          <w:szCs w:val="22"/>
        </w:rPr>
        <w:t xml:space="preserve"> </w:t>
      </w:r>
      <w:proofErr w:type="spellStart"/>
      <w:r w:rsidRPr="007C0F21">
        <w:rPr>
          <w:sz w:val="22"/>
          <w:szCs w:val="22"/>
        </w:rPr>
        <w:t>тимчасове</w:t>
      </w:r>
      <w:proofErr w:type="spellEnd"/>
      <w:r w:rsidRPr="007C0F21">
        <w:rPr>
          <w:sz w:val="22"/>
          <w:szCs w:val="22"/>
        </w:rPr>
        <w:t xml:space="preserve"> </w:t>
      </w:r>
      <w:proofErr w:type="spellStart"/>
      <w:r w:rsidRPr="007C0F21">
        <w:rPr>
          <w:sz w:val="22"/>
          <w:szCs w:val="22"/>
        </w:rPr>
        <w:t>проживання</w:t>
      </w:r>
      <w:proofErr w:type="spellEnd"/>
      <w:r w:rsidRPr="007C0F21">
        <w:rPr>
          <w:sz w:val="22"/>
          <w:szCs w:val="22"/>
        </w:rPr>
        <w:t xml:space="preserve"> на </w:t>
      </w:r>
      <w:proofErr w:type="spellStart"/>
      <w:r w:rsidRPr="007C0F21">
        <w:rPr>
          <w:sz w:val="22"/>
          <w:szCs w:val="22"/>
        </w:rPr>
        <w:t>території</w:t>
      </w:r>
      <w:proofErr w:type="spellEnd"/>
      <w:r w:rsidRPr="007C0F21">
        <w:rPr>
          <w:sz w:val="22"/>
          <w:szCs w:val="22"/>
        </w:rPr>
        <w:t xml:space="preserve"> </w:t>
      </w:r>
      <w:proofErr w:type="spellStart"/>
      <w:r w:rsidRPr="007C0F21">
        <w:rPr>
          <w:sz w:val="22"/>
          <w:szCs w:val="22"/>
        </w:rPr>
        <w:t>України</w:t>
      </w:r>
      <w:proofErr w:type="spellEnd"/>
      <w:r w:rsidRPr="007C0F21">
        <w:rPr>
          <w:sz w:val="22"/>
          <w:szCs w:val="22"/>
        </w:rPr>
        <w:t>;</w:t>
      </w:r>
    </w:p>
    <w:p w14:paraId="36EB5D88" w14:textId="77777777" w:rsidR="007D2341" w:rsidRPr="007C0F21" w:rsidRDefault="007D2341" w:rsidP="007D2341">
      <w:pPr>
        <w:ind w:firstLine="567"/>
        <w:jc w:val="both"/>
        <w:rPr>
          <w:sz w:val="22"/>
          <w:szCs w:val="22"/>
        </w:rPr>
      </w:pPr>
      <w:proofErr w:type="spellStart"/>
      <w:r w:rsidRPr="007C0F21">
        <w:rPr>
          <w:sz w:val="22"/>
          <w:szCs w:val="22"/>
        </w:rPr>
        <w:t>військовий</w:t>
      </w:r>
      <w:proofErr w:type="spellEnd"/>
      <w:r w:rsidRPr="007C0F21">
        <w:rPr>
          <w:sz w:val="22"/>
          <w:szCs w:val="22"/>
        </w:rPr>
        <w:t xml:space="preserve"> квиток, </w:t>
      </w:r>
      <w:proofErr w:type="spellStart"/>
      <w:r w:rsidRPr="007C0F21">
        <w:rPr>
          <w:sz w:val="22"/>
          <w:szCs w:val="22"/>
        </w:rPr>
        <w:t>виданий</w:t>
      </w:r>
      <w:proofErr w:type="spellEnd"/>
      <w:r w:rsidRPr="007C0F21">
        <w:rPr>
          <w:sz w:val="22"/>
          <w:szCs w:val="22"/>
        </w:rPr>
        <w:t xml:space="preserve"> </w:t>
      </w:r>
      <w:proofErr w:type="spellStart"/>
      <w:r w:rsidRPr="007C0F21">
        <w:rPr>
          <w:sz w:val="22"/>
          <w:szCs w:val="22"/>
        </w:rPr>
        <w:t>такій</w:t>
      </w:r>
      <w:proofErr w:type="spellEnd"/>
      <w:r w:rsidRPr="007C0F21">
        <w:rPr>
          <w:sz w:val="22"/>
          <w:szCs w:val="22"/>
        </w:rPr>
        <w:t xml:space="preserve"> </w:t>
      </w:r>
      <w:proofErr w:type="spellStart"/>
      <w:r w:rsidRPr="007C0F21">
        <w:rPr>
          <w:sz w:val="22"/>
          <w:szCs w:val="22"/>
        </w:rPr>
        <w:t>особі</w:t>
      </w:r>
      <w:proofErr w:type="spellEnd"/>
      <w:r w:rsidRPr="007C0F21">
        <w:rPr>
          <w:sz w:val="22"/>
          <w:szCs w:val="22"/>
        </w:rPr>
        <w:t xml:space="preserve">, яка в </w:t>
      </w:r>
      <w:proofErr w:type="spellStart"/>
      <w:r w:rsidRPr="007C0F21">
        <w:rPr>
          <w:sz w:val="22"/>
          <w:szCs w:val="22"/>
        </w:rPr>
        <w:t>установленому</w:t>
      </w:r>
      <w:proofErr w:type="spellEnd"/>
      <w:r w:rsidRPr="007C0F21">
        <w:rPr>
          <w:sz w:val="22"/>
          <w:szCs w:val="22"/>
        </w:rPr>
        <w:t xml:space="preserve"> порядку </w:t>
      </w:r>
      <w:proofErr w:type="spellStart"/>
      <w:r w:rsidRPr="007C0F21">
        <w:rPr>
          <w:sz w:val="22"/>
          <w:szCs w:val="22"/>
        </w:rPr>
        <w:t>уклала</w:t>
      </w:r>
      <w:proofErr w:type="spellEnd"/>
      <w:r w:rsidRPr="007C0F21">
        <w:rPr>
          <w:sz w:val="22"/>
          <w:szCs w:val="22"/>
        </w:rPr>
        <w:t xml:space="preserve"> контракт про </w:t>
      </w:r>
      <w:proofErr w:type="spellStart"/>
      <w:r w:rsidRPr="007C0F21">
        <w:rPr>
          <w:sz w:val="22"/>
          <w:szCs w:val="22"/>
        </w:rPr>
        <w:t>проходження</w:t>
      </w:r>
      <w:proofErr w:type="spellEnd"/>
      <w:r w:rsidRPr="007C0F21">
        <w:rPr>
          <w:sz w:val="22"/>
          <w:szCs w:val="22"/>
        </w:rPr>
        <w:t xml:space="preserve"> </w:t>
      </w:r>
      <w:proofErr w:type="spellStart"/>
      <w:r w:rsidRPr="007C0F21">
        <w:rPr>
          <w:sz w:val="22"/>
          <w:szCs w:val="22"/>
        </w:rPr>
        <w:t>військової</w:t>
      </w:r>
      <w:proofErr w:type="spellEnd"/>
      <w:r w:rsidRPr="007C0F21">
        <w:rPr>
          <w:sz w:val="22"/>
          <w:szCs w:val="22"/>
        </w:rPr>
        <w:t xml:space="preserve"> </w:t>
      </w:r>
      <w:proofErr w:type="spellStart"/>
      <w:r w:rsidRPr="007C0F21">
        <w:rPr>
          <w:sz w:val="22"/>
          <w:szCs w:val="22"/>
        </w:rPr>
        <w:t>служби</w:t>
      </w:r>
      <w:proofErr w:type="spellEnd"/>
      <w:r w:rsidRPr="007C0F21">
        <w:rPr>
          <w:sz w:val="22"/>
          <w:szCs w:val="22"/>
        </w:rPr>
        <w:t xml:space="preserve"> у </w:t>
      </w:r>
      <w:proofErr w:type="spellStart"/>
      <w:r w:rsidRPr="007C0F21">
        <w:rPr>
          <w:sz w:val="22"/>
          <w:szCs w:val="22"/>
        </w:rPr>
        <w:t>Збройних</w:t>
      </w:r>
      <w:proofErr w:type="spellEnd"/>
      <w:r w:rsidRPr="007C0F21">
        <w:rPr>
          <w:sz w:val="22"/>
          <w:szCs w:val="22"/>
        </w:rPr>
        <w:t xml:space="preserve"> Силах </w:t>
      </w:r>
      <w:proofErr w:type="spellStart"/>
      <w:r w:rsidRPr="007C0F21">
        <w:rPr>
          <w:sz w:val="22"/>
          <w:szCs w:val="22"/>
        </w:rPr>
        <w:t>України</w:t>
      </w:r>
      <w:proofErr w:type="spellEnd"/>
      <w:r w:rsidRPr="007C0F21">
        <w:rPr>
          <w:sz w:val="22"/>
          <w:szCs w:val="22"/>
        </w:rPr>
        <w:t xml:space="preserve">, </w:t>
      </w:r>
      <w:proofErr w:type="spellStart"/>
      <w:r w:rsidRPr="007C0F21">
        <w:rPr>
          <w:sz w:val="22"/>
          <w:szCs w:val="22"/>
        </w:rPr>
        <w:t>Державній</w:t>
      </w:r>
      <w:proofErr w:type="spellEnd"/>
      <w:r w:rsidRPr="007C0F21">
        <w:rPr>
          <w:sz w:val="22"/>
          <w:szCs w:val="22"/>
        </w:rPr>
        <w:t xml:space="preserve"> </w:t>
      </w:r>
      <w:proofErr w:type="spellStart"/>
      <w:r w:rsidRPr="007C0F21">
        <w:rPr>
          <w:sz w:val="22"/>
          <w:szCs w:val="22"/>
        </w:rPr>
        <w:t>спеціальній</w:t>
      </w:r>
      <w:proofErr w:type="spellEnd"/>
      <w:r w:rsidRPr="007C0F21">
        <w:rPr>
          <w:sz w:val="22"/>
          <w:szCs w:val="22"/>
        </w:rPr>
        <w:t xml:space="preserve"> </w:t>
      </w:r>
      <w:proofErr w:type="spellStart"/>
      <w:r w:rsidRPr="007C0F21">
        <w:rPr>
          <w:sz w:val="22"/>
          <w:szCs w:val="22"/>
        </w:rPr>
        <w:t>службі</w:t>
      </w:r>
      <w:proofErr w:type="spellEnd"/>
      <w:r w:rsidRPr="007C0F21">
        <w:rPr>
          <w:sz w:val="22"/>
          <w:szCs w:val="22"/>
        </w:rPr>
        <w:t xml:space="preserve"> транспорту </w:t>
      </w:r>
      <w:proofErr w:type="spellStart"/>
      <w:r w:rsidRPr="007C0F21">
        <w:rPr>
          <w:sz w:val="22"/>
          <w:szCs w:val="22"/>
        </w:rPr>
        <w:t>або</w:t>
      </w:r>
      <w:proofErr w:type="spellEnd"/>
      <w:r w:rsidRPr="007C0F21">
        <w:rPr>
          <w:sz w:val="22"/>
          <w:szCs w:val="22"/>
        </w:rPr>
        <w:t xml:space="preserve"> </w:t>
      </w:r>
      <w:proofErr w:type="spellStart"/>
      <w:r w:rsidRPr="007C0F21">
        <w:rPr>
          <w:sz w:val="22"/>
          <w:szCs w:val="22"/>
        </w:rPr>
        <w:t>Національній</w:t>
      </w:r>
      <w:proofErr w:type="spellEnd"/>
      <w:r w:rsidRPr="007C0F21">
        <w:rPr>
          <w:sz w:val="22"/>
          <w:szCs w:val="22"/>
        </w:rPr>
        <w:t xml:space="preserve"> </w:t>
      </w:r>
      <w:proofErr w:type="spellStart"/>
      <w:r w:rsidRPr="007C0F21">
        <w:rPr>
          <w:sz w:val="22"/>
          <w:szCs w:val="22"/>
        </w:rPr>
        <w:t>гвардії</w:t>
      </w:r>
      <w:proofErr w:type="spellEnd"/>
      <w:r w:rsidRPr="007C0F21">
        <w:rPr>
          <w:sz w:val="22"/>
          <w:szCs w:val="22"/>
        </w:rPr>
        <w:t xml:space="preserve"> </w:t>
      </w:r>
      <w:proofErr w:type="spellStart"/>
      <w:r w:rsidRPr="007C0F21">
        <w:rPr>
          <w:sz w:val="22"/>
          <w:szCs w:val="22"/>
        </w:rPr>
        <w:t>України</w:t>
      </w:r>
      <w:proofErr w:type="spellEnd"/>
      <w:r w:rsidRPr="007C0F21">
        <w:rPr>
          <w:sz w:val="22"/>
          <w:szCs w:val="22"/>
        </w:rPr>
        <w:t>;</w:t>
      </w:r>
    </w:p>
    <w:p w14:paraId="7E700B6F" w14:textId="77777777" w:rsidR="007D2341" w:rsidRPr="007C0F21" w:rsidRDefault="007D2341" w:rsidP="007D2341">
      <w:pPr>
        <w:ind w:firstLine="567"/>
        <w:jc w:val="both"/>
        <w:rPr>
          <w:sz w:val="22"/>
          <w:szCs w:val="22"/>
        </w:rPr>
      </w:pPr>
      <w:proofErr w:type="spellStart"/>
      <w:r w:rsidRPr="007C0F21">
        <w:rPr>
          <w:sz w:val="22"/>
          <w:szCs w:val="22"/>
        </w:rPr>
        <w:t>посвідчення</w:t>
      </w:r>
      <w:proofErr w:type="spellEnd"/>
      <w:r w:rsidRPr="007C0F21">
        <w:rPr>
          <w:sz w:val="22"/>
          <w:szCs w:val="22"/>
        </w:rPr>
        <w:t xml:space="preserve"> </w:t>
      </w:r>
      <w:proofErr w:type="spellStart"/>
      <w:r w:rsidRPr="007C0F21">
        <w:rPr>
          <w:sz w:val="22"/>
          <w:szCs w:val="22"/>
        </w:rPr>
        <w:t>біженця</w:t>
      </w:r>
      <w:proofErr w:type="spellEnd"/>
      <w:r w:rsidRPr="007C0F21">
        <w:rPr>
          <w:sz w:val="22"/>
          <w:szCs w:val="22"/>
        </w:rPr>
        <w:t xml:space="preserve"> </w:t>
      </w:r>
      <w:proofErr w:type="spellStart"/>
      <w:r w:rsidRPr="007C0F21">
        <w:rPr>
          <w:sz w:val="22"/>
          <w:szCs w:val="22"/>
        </w:rPr>
        <w:t>чи</w:t>
      </w:r>
      <w:proofErr w:type="spellEnd"/>
      <w:r w:rsidRPr="007C0F21">
        <w:rPr>
          <w:sz w:val="22"/>
          <w:szCs w:val="22"/>
        </w:rPr>
        <w:t xml:space="preserve"> документ, </w:t>
      </w:r>
      <w:proofErr w:type="spellStart"/>
      <w:r w:rsidRPr="007C0F21">
        <w:rPr>
          <w:sz w:val="22"/>
          <w:szCs w:val="22"/>
        </w:rPr>
        <w:t>що</w:t>
      </w:r>
      <w:proofErr w:type="spellEnd"/>
      <w:r w:rsidRPr="007C0F21">
        <w:rPr>
          <w:sz w:val="22"/>
          <w:szCs w:val="22"/>
        </w:rPr>
        <w:t xml:space="preserve"> </w:t>
      </w:r>
      <w:proofErr w:type="spellStart"/>
      <w:r w:rsidRPr="007C0F21">
        <w:rPr>
          <w:sz w:val="22"/>
          <w:szCs w:val="22"/>
        </w:rPr>
        <w:t>підтверджує</w:t>
      </w:r>
      <w:proofErr w:type="spellEnd"/>
      <w:r w:rsidRPr="007C0F21">
        <w:rPr>
          <w:sz w:val="22"/>
          <w:szCs w:val="22"/>
        </w:rPr>
        <w:t xml:space="preserve"> </w:t>
      </w:r>
      <w:proofErr w:type="spellStart"/>
      <w:r w:rsidRPr="007C0F21">
        <w:rPr>
          <w:sz w:val="22"/>
          <w:szCs w:val="22"/>
        </w:rPr>
        <w:t>надання</w:t>
      </w:r>
      <w:proofErr w:type="spellEnd"/>
      <w:r w:rsidRPr="007C0F21">
        <w:rPr>
          <w:sz w:val="22"/>
          <w:szCs w:val="22"/>
        </w:rPr>
        <w:t xml:space="preserve"> </w:t>
      </w:r>
      <w:proofErr w:type="spellStart"/>
      <w:r w:rsidRPr="007C0F21">
        <w:rPr>
          <w:sz w:val="22"/>
          <w:szCs w:val="22"/>
        </w:rPr>
        <w:t>притулку</w:t>
      </w:r>
      <w:proofErr w:type="spellEnd"/>
      <w:r w:rsidRPr="007C0F21">
        <w:rPr>
          <w:sz w:val="22"/>
          <w:szCs w:val="22"/>
        </w:rPr>
        <w:t xml:space="preserve"> в </w:t>
      </w:r>
      <w:proofErr w:type="spellStart"/>
      <w:r w:rsidRPr="007C0F21">
        <w:rPr>
          <w:sz w:val="22"/>
          <w:szCs w:val="22"/>
        </w:rPr>
        <w:t>Україні</w:t>
      </w:r>
      <w:proofErr w:type="spellEnd"/>
      <w:r w:rsidRPr="007C0F21">
        <w:rPr>
          <w:sz w:val="22"/>
          <w:szCs w:val="22"/>
        </w:rPr>
        <w:t>.</w:t>
      </w:r>
    </w:p>
    <w:p w14:paraId="2B73AA25" w14:textId="77777777" w:rsidR="007D2341" w:rsidRPr="007C0F21" w:rsidRDefault="007D2341" w:rsidP="007D2341">
      <w:pPr>
        <w:ind w:firstLine="567"/>
        <w:jc w:val="both"/>
        <w:rPr>
          <w:sz w:val="22"/>
          <w:szCs w:val="22"/>
        </w:rPr>
      </w:pPr>
    </w:p>
    <w:p w14:paraId="0F531AFF" w14:textId="77777777" w:rsidR="007D2341" w:rsidRPr="007C0F21" w:rsidRDefault="007D2341" w:rsidP="007D2341">
      <w:pPr>
        <w:ind w:firstLine="567"/>
        <w:jc w:val="both"/>
        <w:rPr>
          <w:sz w:val="22"/>
          <w:szCs w:val="22"/>
          <w:lang w:val="uk-UA" w:eastAsia="uk-UA"/>
        </w:rPr>
      </w:pPr>
      <w:r w:rsidRPr="007C0F21">
        <w:rPr>
          <w:b/>
          <w:bCs/>
          <w:sz w:val="22"/>
          <w:szCs w:val="22"/>
          <w:lang w:val="uk-UA"/>
        </w:rPr>
        <w:t>2)</w:t>
      </w:r>
      <w:r w:rsidRPr="007C0F21">
        <w:rPr>
          <w:sz w:val="22"/>
          <w:szCs w:val="22"/>
          <w:lang w:val="uk-UA"/>
        </w:rPr>
        <w:t xml:space="preserve"> у</w:t>
      </w:r>
      <w:r w:rsidRPr="007C0F21">
        <w:rPr>
          <w:bCs/>
          <w:sz w:val="22"/>
          <w:szCs w:val="22"/>
          <w:lang w:val="uk-UA"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7C0F21">
        <w:rPr>
          <w:sz w:val="22"/>
          <w:szCs w:val="22"/>
          <w:lang w:val="uk-UA" w:eastAsia="uk-UA"/>
        </w:rPr>
        <w:t xml:space="preserve"> законодавства Російської Федерації / Республіки Білорусь / Ісламської Республіки Іран </w:t>
      </w:r>
      <w:r w:rsidRPr="007C0F21">
        <w:rPr>
          <w:bCs/>
          <w:sz w:val="22"/>
          <w:szCs w:val="22"/>
          <w:lang w:val="uk-UA" w:eastAsia="uk-UA"/>
        </w:rPr>
        <w:t xml:space="preserve">або юридичною особою, утвореною та зареєстрованою відповідно до законодавства України, кінцевим </w:t>
      </w:r>
      <w:proofErr w:type="spellStart"/>
      <w:r w:rsidRPr="007C0F21">
        <w:rPr>
          <w:bCs/>
          <w:sz w:val="22"/>
          <w:szCs w:val="22"/>
          <w:lang w:val="uk-UA" w:eastAsia="uk-UA"/>
        </w:rPr>
        <w:t>бенефіціарним</w:t>
      </w:r>
      <w:proofErr w:type="spellEnd"/>
      <w:r w:rsidRPr="007C0F21">
        <w:rPr>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Cs/>
          <w:sz w:val="22"/>
          <w:szCs w:val="22"/>
          <w:lang w:val="uk-UA" w:eastAsia="uk-UA"/>
        </w:rPr>
        <w:t xml:space="preserve">але активи такої особи в установленому законодавством порядку передані в управління </w:t>
      </w:r>
      <w:r w:rsidRPr="007C0F21">
        <w:rPr>
          <w:sz w:val="22"/>
          <w:szCs w:val="22"/>
          <w:lang w:val="uk-UA"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7C0F21">
        <w:rPr>
          <w:bCs/>
          <w:sz w:val="22"/>
          <w:szCs w:val="22"/>
          <w:lang w:val="uk-UA" w:eastAsia="uk-UA"/>
        </w:rPr>
        <w:t>то учасник у складі тендерної пропозиції має надати</w:t>
      </w:r>
      <w:r w:rsidRPr="007C0F21">
        <w:rPr>
          <w:sz w:val="22"/>
          <w:szCs w:val="22"/>
          <w:lang w:val="uk-UA" w:eastAsia="uk-UA"/>
        </w:rPr>
        <w:t>:</w:t>
      </w:r>
    </w:p>
    <w:p w14:paraId="023F5C0B" w14:textId="77777777" w:rsidR="007D2341" w:rsidRPr="007C0F21" w:rsidRDefault="007D2341" w:rsidP="007D2341">
      <w:pPr>
        <w:ind w:firstLine="567"/>
        <w:jc w:val="both"/>
        <w:rPr>
          <w:sz w:val="22"/>
          <w:szCs w:val="22"/>
          <w:lang w:val="uk-UA"/>
        </w:rPr>
      </w:pPr>
    </w:p>
    <w:p w14:paraId="53BAB656" w14:textId="77777777" w:rsidR="007D2341" w:rsidRPr="007C0F21" w:rsidRDefault="007D2341" w:rsidP="007D2341">
      <w:pPr>
        <w:numPr>
          <w:ilvl w:val="0"/>
          <w:numId w:val="5"/>
        </w:numPr>
        <w:tabs>
          <w:tab w:val="clear" w:pos="1800"/>
          <w:tab w:val="num" w:pos="851"/>
        </w:tabs>
        <w:ind w:left="0" w:firstLine="567"/>
        <w:jc w:val="both"/>
        <w:rPr>
          <w:sz w:val="22"/>
          <w:szCs w:val="22"/>
          <w:lang w:val="uk-UA" w:eastAsia="uk-UA"/>
        </w:rPr>
      </w:pPr>
      <w:r w:rsidRPr="007C0F21">
        <w:rPr>
          <w:sz w:val="22"/>
          <w:szCs w:val="22"/>
          <w:lang w:val="uk-UA"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3CF1DEC1" w14:textId="77777777" w:rsidR="007D2341" w:rsidRPr="007C0F21" w:rsidRDefault="007D2341" w:rsidP="007D2341">
      <w:pPr>
        <w:jc w:val="both"/>
        <w:rPr>
          <w:sz w:val="22"/>
          <w:szCs w:val="22"/>
          <w:lang w:val="uk-UA" w:eastAsia="uk-UA"/>
        </w:rPr>
      </w:pPr>
      <w:r w:rsidRPr="007C0F21">
        <w:rPr>
          <w:sz w:val="22"/>
          <w:szCs w:val="22"/>
          <w:lang w:val="uk-UA" w:eastAsia="uk-UA"/>
        </w:rPr>
        <w:t>або </w:t>
      </w:r>
    </w:p>
    <w:p w14:paraId="25FB76F8" w14:textId="77777777" w:rsidR="007D2341" w:rsidRPr="007C0F21" w:rsidRDefault="007D2341" w:rsidP="007D2341">
      <w:pPr>
        <w:numPr>
          <w:ilvl w:val="0"/>
          <w:numId w:val="6"/>
        </w:numPr>
        <w:tabs>
          <w:tab w:val="clear" w:pos="720"/>
          <w:tab w:val="num" w:pos="851"/>
        </w:tabs>
        <w:ind w:left="0" w:firstLine="567"/>
        <w:jc w:val="both"/>
        <w:rPr>
          <w:sz w:val="22"/>
          <w:szCs w:val="22"/>
          <w:lang w:val="uk-UA" w:eastAsia="uk-UA"/>
        </w:rPr>
      </w:pPr>
      <w:r w:rsidRPr="007C0F21">
        <w:rPr>
          <w:sz w:val="22"/>
          <w:szCs w:val="22"/>
          <w:lang w:val="uk-UA" w:eastAsia="uk-UA"/>
        </w:rPr>
        <w:t>згоду самого власника активів про передачу активів, підпис якої нотаріально завірений в установленому законодавством порядку.</w:t>
      </w:r>
    </w:p>
    <w:p w14:paraId="3B0FCE4D" w14:textId="77777777" w:rsidR="007D2341" w:rsidRPr="007C0F21" w:rsidRDefault="007D2341" w:rsidP="007D2341">
      <w:pPr>
        <w:jc w:val="both"/>
        <w:rPr>
          <w:sz w:val="22"/>
          <w:szCs w:val="22"/>
          <w:lang w:val="uk-UA" w:eastAsia="uk-UA"/>
        </w:rPr>
      </w:pPr>
    </w:p>
    <w:p w14:paraId="686A4161" w14:textId="77777777" w:rsidR="007D2341" w:rsidRPr="007C0F21" w:rsidRDefault="007D2341" w:rsidP="007D2341">
      <w:pPr>
        <w:widowControl w:val="0"/>
        <w:tabs>
          <w:tab w:val="left" w:pos="496"/>
        </w:tabs>
        <w:ind w:right="17"/>
        <w:jc w:val="both"/>
        <w:textAlignment w:val="baseline"/>
        <w:rPr>
          <w:bCs/>
          <w:sz w:val="22"/>
          <w:szCs w:val="22"/>
          <w:lang w:val="uk-UA" w:eastAsia="uk-UA"/>
        </w:rPr>
      </w:pPr>
      <w:r w:rsidRPr="007C0F21">
        <w:rPr>
          <w:bCs/>
          <w:sz w:val="22"/>
          <w:szCs w:val="22"/>
          <w:lang w:val="uk-UA" w:eastAsia="uk-UA"/>
        </w:rPr>
        <w:tab/>
        <w:t>З метою підтвердження такої</w:t>
      </w:r>
      <w:r w:rsidRPr="007C0F21">
        <w:rPr>
          <w:b/>
          <w:sz w:val="22"/>
          <w:szCs w:val="22"/>
          <w:lang w:val="uk-UA" w:eastAsia="uk-UA"/>
        </w:rPr>
        <w:t xml:space="preserve"> </w:t>
      </w:r>
      <w:r w:rsidRPr="007C0F21">
        <w:rPr>
          <w:bCs/>
          <w:sz w:val="22"/>
          <w:szCs w:val="22"/>
          <w:lang w:val="uk-UA" w:eastAsia="uk-UA"/>
        </w:rPr>
        <w:t xml:space="preserve">інформації, учасник - юридична особа у складі тендерної пропозиції </w:t>
      </w:r>
      <w:r w:rsidRPr="007C0F21">
        <w:rPr>
          <w:b/>
          <w:sz w:val="22"/>
          <w:szCs w:val="22"/>
          <w:lang w:val="uk-UA" w:eastAsia="uk-UA"/>
        </w:rPr>
        <w:t>повинен також надати</w:t>
      </w:r>
      <w:r w:rsidRPr="007C0F21">
        <w:rPr>
          <w:bCs/>
          <w:sz w:val="22"/>
          <w:szCs w:val="22"/>
          <w:lang w:val="uk-UA" w:eastAsia="uk-UA"/>
        </w:rPr>
        <w:t>:</w:t>
      </w:r>
    </w:p>
    <w:p w14:paraId="4F5B052C" w14:textId="77777777" w:rsidR="007D2341" w:rsidRPr="007C0F21" w:rsidRDefault="007D2341" w:rsidP="007D2341">
      <w:pPr>
        <w:widowControl w:val="0"/>
        <w:ind w:right="17" w:firstLine="720"/>
        <w:jc w:val="both"/>
        <w:textAlignment w:val="baseline"/>
        <w:rPr>
          <w:sz w:val="22"/>
          <w:szCs w:val="22"/>
          <w:lang w:val="uk-UA" w:eastAsia="uk-UA"/>
        </w:rPr>
      </w:pPr>
      <w:r w:rsidRPr="007C0F21">
        <w:rPr>
          <w:sz w:val="22"/>
          <w:szCs w:val="22"/>
          <w:lang w:val="uk-UA" w:eastAsia="uk-UA"/>
        </w:rPr>
        <w:t>відомості про кінцевого(</w:t>
      </w:r>
      <w:proofErr w:type="spellStart"/>
      <w:r w:rsidRPr="007C0F21">
        <w:rPr>
          <w:sz w:val="22"/>
          <w:szCs w:val="22"/>
          <w:lang w:val="uk-UA" w:eastAsia="uk-UA"/>
        </w:rPr>
        <w:t>их</w:t>
      </w:r>
      <w:proofErr w:type="spellEnd"/>
      <w:r w:rsidRPr="007C0F21">
        <w:rPr>
          <w:sz w:val="22"/>
          <w:szCs w:val="22"/>
          <w:lang w:val="uk-UA" w:eastAsia="uk-UA"/>
        </w:rPr>
        <w:t xml:space="preserve">) </w:t>
      </w:r>
      <w:proofErr w:type="spellStart"/>
      <w:r w:rsidRPr="007C0F21">
        <w:rPr>
          <w:sz w:val="22"/>
          <w:szCs w:val="22"/>
          <w:lang w:val="uk-UA" w:eastAsia="uk-UA"/>
        </w:rPr>
        <w:t>бенефіціарного</w:t>
      </w:r>
      <w:proofErr w:type="spellEnd"/>
      <w:r w:rsidRPr="007C0F21">
        <w:rPr>
          <w:sz w:val="22"/>
          <w:szCs w:val="22"/>
          <w:lang w:val="uk-UA" w:eastAsia="uk-UA"/>
        </w:rPr>
        <w:t>(</w:t>
      </w:r>
      <w:proofErr w:type="spellStart"/>
      <w:r w:rsidRPr="007C0F21">
        <w:rPr>
          <w:sz w:val="22"/>
          <w:szCs w:val="22"/>
          <w:lang w:val="uk-UA" w:eastAsia="uk-UA"/>
        </w:rPr>
        <w:t>их</w:t>
      </w:r>
      <w:proofErr w:type="spellEnd"/>
      <w:r w:rsidRPr="007C0F21">
        <w:rPr>
          <w:sz w:val="22"/>
          <w:szCs w:val="22"/>
          <w:lang w:val="uk-UA" w:eastAsia="uk-UA"/>
        </w:rPr>
        <w:t>) власника(</w:t>
      </w:r>
      <w:proofErr w:type="spellStart"/>
      <w:r w:rsidRPr="007C0F21">
        <w:rPr>
          <w:sz w:val="22"/>
          <w:szCs w:val="22"/>
          <w:lang w:val="uk-UA" w:eastAsia="uk-UA"/>
        </w:rPr>
        <w:t>ів</w:t>
      </w:r>
      <w:proofErr w:type="spellEnd"/>
      <w:r w:rsidRPr="007C0F21">
        <w:rPr>
          <w:sz w:val="22"/>
          <w:szCs w:val="22"/>
          <w:lang w:val="uk-UA" w:eastAsia="uk-UA"/>
        </w:rPr>
        <w:t>) із зазначенням інформації про місце проживання (місце реєстрації) та розмір частки в статутному капіталі.</w:t>
      </w:r>
    </w:p>
    <w:p w14:paraId="71E24824" w14:textId="77777777" w:rsidR="007D2341" w:rsidRPr="007C0F21" w:rsidRDefault="007D2341" w:rsidP="007D2341">
      <w:pPr>
        <w:jc w:val="both"/>
        <w:rPr>
          <w:sz w:val="22"/>
          <w:szCs w:val="22"/>
          <w:lang w:val="uk-UA" w:eastAsia="uk-UA"/>
        </w:rPr>
      </w:pPr>
    </w:p>
    <w:p w14:paraId="10F68125" w14:textId="77777777" w:rsidR="007D2341" w:rsidRPr="007C0F21" w:rsidRDefault="007D2341" w:rsidP="007D2341">
      <w:pPr>
        <w:jc w:val="both"/>
        <w:rPr>
          <w:sz w:val="22"/>
          <w:szCs w:val="22"/>
          <w:lang w:val="uk-UA" w:eastAsia="uk-UA"/>
        </w:rPr>
      </w:pPr>
      <w:r w:rsidRPr="007C0F21">
        <w:rPr>
          <w:sz w:val="22"/>
          <w:szCs w:val="22"/>
          <w:lang w:val="uk-UA"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5BC529DA" w14:textId="77777777" w:rsidR="007D2341" w:rsidRPr="007C0F21" w:rsidRDefault="007D2341" w:rsidP="007D2341">
      <w:pPr>
        <w:widowControl w:val="0"/>
        <w:ind w:firstLine="599"/>
        <w:jc w:val="both"/>
        <w:rPr>
          <w:b/>
          <w:bCs/>
          <w:sz w:val="22"/>
          <w:szCs w:val="22"/>
          <w:lang w:val="uk-UA" w:eastAsia="uk-UA"/>
        </w:rPr>
      </w:pPr>
    </w:p>
    <w:p w14:paraId="35E37FFD" w14:textId="77777777" w:rsidR="007D2341" w:rsidRPr="007C0F21" w:rsidRDefault="007D2341" w:rsidP="007D2341">
      <w:pPr>
        <w:widowControl w:val="0"/>
        <w:ind w:firstLine="599"/>
        <w:jc w:val="both"/>
        <w:rPr>
          <w:b/>
          <w:bCs/>
          <w:sz w:val="22"/>
          <w:szCs w:val="22"/>
          <w:lang w:val="uk-UA" w:eastAsia="uk-UA"/>
        </w:rPr>
      </w:pPr>
      <w:r w:rsidRPr="007C0F21">
        <w:rPr>
          <w:b/>
          <w:bCs/>
          <w:sz w:val="22"/>
          <w:szCs w:val="22"/>
          <w:lang w:val="uk-UA" w:eastAsia="uk-UA"/>
        </w:rPr>
        <w:t xml:space="preserve">У разі якщо учасник або його кінцевий </w:t>
      </w:r>
      <w:proofErr w:type="spellStart"/>
      <w:r w:rsidRPr="007C0F21">
        <w:rPr>
          <w:b/>
          <w:bCs/>
          <w:sz w:val="22"/>
          <w:szCs w:val="22"/>
          <w:lang w:val="uk-UA" w:eastAsia="uk-UA"/>
        </w:rPr>
        <w:t>бенефіціарний</w:t>
      </w:r>
      <w:proofErr w:type="spellEnd"/>
      <w:r w:rsidRPr="007C0F21">
        <w:rPr>
          <w:b/>
          <w:bCs/>
          <w:sz w:val="22"/>
          <w:szCs w:val="22"/>
          <w:lang w:val="uk-UA" w:eastAsia="uk-UA"/>
        </w:rPr>
        <w:t xml:space="preserve"> власник, член або учасник (акціонер), що має частку в статутному капіталі 10 і більше відсотків є</w:t>
      </w:r>
      <w:r w:rsidRPr="007C0F21">
        <w:rPr>
          <w:sz w:val="22"/>
          <w:szCs w:val="22"/>
          <w:lang w:val="uk-UA" w:eastAsia="uk-UA"/>
        </w:rPr>
        <w:t xml:space="preserve"> </w:t>
      </w:r>
      <w:r w:rsidRPr="007C0F21">
        <w:rPr>
          <w:b/>
          <w:bCs/>
          <w:sz w:val="22"/>
          <w:szCs w:val="22"/>
          <w:lang w:val="uk-UA" w:eastAsia="uk-UA"/>
        </w:rPr>
        <w:t>громадянином</w:t>
      </w:r>
      <w:r w:rsidRPr="007C0F21">
        <w:rPr>
          <w:sz w:val="22"/>
          <w:szCs w:val="22"/>
          <w:lang w:val="uk-UA" w:eastAsia="uk-UA"/>
        </w:rPr>
        <w:t xml:space="preserve"> Російської Федерації / Республіки Білорусь / Ісламської Республіки Іран та проживає на території України на законних підставах, </w:t>
      </w:r>
      <w:r w:rsidRPr="007C0F21">
        <w:rPr>
          <w:b/>
          <w:bCs/>
          <w:sz w:val="22"/>
          <w:szCs w:val="22"/>
          <w:lang w:val="uk-UA" w:eastAsia="uk-UA"/>
        </w:rPr>
        <w:t>то учасник у складі тендерної пропозиції має надати:</w:t>
      </w:r>
    </w:p>
    <w:p w14:paraId="73B1E70C" w14:textId="77777777" w:rsidR="007D2341" w:rsidRPr="007C0F21" w:rsidRDefault="007D2341" w:rsidP="007D2341">
      <w:pPr>
        <w:widowControl w:val="0"/>
        <w:numPr>
          <w:ilvl w:val="0"/>
          <w:numId w:val="1"/>
        </w:numPr>
        <w:jc w:val="both"/>
        <w:rPr>
          <w:sz w:val="22"/>
          <w:szCs w:val="22"/>
          <w:lang w:val="uk-UA" w:eastAsia="uk-UA"/>
        </w:rPr>
      </w:pPr>
      <w:r w:rsidRPr="007C0F21">
        <w:rPr>
          <w:sz w:val="22"/>
          <w:szCs w:val="22"/>
          <w:lang w:val="uk-UA"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0AF9A4E8" w14:textId="77777777" w:rsidR="007D2341" w:rsidRPr="007C0F21" w:rsidRDefault="007D2341" w:rsidP="007D2341">
      <w:pPr>
        <w:widowControl w:val="0"/>
        <w:jc w:val="both"/>
        <w:rPr>
          <w:sz w:val="22"/>
          <w:szCs w:val="22"/>
          <w:lang w:val="uk-UA" w:eastAsia="uk-UA"/>
        </w:rPr>
      </w:pPr>
      <w:r w:rsidRPr="007C0F21">
        <w:rPr>
          <w:sz w:val="22"/>
          <w:szCs w:val="22"/>
          <w:lang w:val="uk-UA" w:eastAsia="uk-UA"/>
        </w:rPr>
        <w:t>або</w:t>
      </w:r>
    </w:p>
    <w:p w14:paraId="26382157" w14:textId="77777777" w:rsidR="007D2341" w:rsidRPr="007C0F21" w:rsidRDefault="007D2341" w:rsidP="007D2341">
      <w:pPr>
        <w:widowControl w:val="0"/>
        <w:numPr>
          <w:ilvl w:val="0"/>
          <w:numId w:val="2"/>
        </w:numPr>
        <w:spacing w:after="200"/>
        <w:jc w:val="both"/>
        <w:rPr>
          <w:sz w:val="22"/>
          <w:szCs w:val="22"/>
          <w:lang w:val="uk-UA" w:eastAsia="uk-UA"/>
        </w:rPr>
      </w:pPr>
      <w:r w:rsidRPr="007C0F21">
        <w:rPr>
          <w:sz w:val="22"/>
          <w:szCs w:val="22"/>
          <w:lang w:val="uk-UA" w:eastAsia="uk-UA"/>
        </w:rPr>
        <w:t>посвідку на постійне чи тимчасове проживання на території України</w:t>
      </w:r>
    </w:p>
    <w:p w14:paraId="5263BDE7" w14:textId="77777777" w:rsidR="007D2341" w:rsidRPr="007C0F21" w:rsidRDefault="007D2341" w:rsidP="007D2341">
      <w:pPr>
        <w:widowControl w:val="0"/>
        <w:jc w:val="both"/>
        <w:rPr>
          <w:sz w:val="22"/>
          <w:szCs w:val="22"/>
          <w:lang w:val="uk-UA" w:eastAsia="uk-UA"/>
        </w:rPr>
      </w:pPr>
      <w:r w:rsidRPr="007C0F21">
        <w:rPr>
          <w:sz w:val="22"/>
          <w:szCs w:val="22"/>
          <w:lang w:val="uk-UA" w:eastAsia="uk-UA"/>
        </w:rPr>
        <w:t>або</w:t>
      </w:r>
    </w:p>
    <w:p w14:paraId="577922B4" w14:textId="77777777" w:rsidR="007D2341" w:rsidRPr="007C0F21" w:rsidRDefault="007D2341" w:rsidP="007D2341">
      <w:pPr>
        <w:widowControl w:val="0"/>
        <w:numPr>
          <w:ilvl w:val="0"/>
          <w:numId w:val="3"/>
        </w:numPr>
        <w:jc w:val="both"/>
        <w:rPr>
          <w:sz w:val="22"/>
          <w:szCs w:val="22"/>
          <w:lang w:val="uk-UA" w:eastAsia="uk-UA"/>
        </w:rPr>
      </w:pPr>
      <w:r w:rsidRPr="007C0F21">
        <w:rPr>
          <w:sz w:val="22"/>
          <w:szCs w:val="22"/>
          <w:lang w:val="uk-UA" w:eastAsia="uk-UA"/>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D3540C9" w14:textId="77777777" w:rsidR="007D2341" w:rsidRPr="007C0F21" w:rsidRDefault="007D2341" w:rsidP="007D2341">
      <w:pPr>
        <w:widowControl w:val="0"/>
        <w:jc w:val="both"/>
        <w:rPr>
          <w:sz w:val="22"/>
          <w:szCs w:val="22"/>
          <w:lang w:val="uk-UA" w:eastAsia="uk-UA"/>
        </w:rPr>
      </w:pPr>
      <w:r w:rsidRPr="007C0F21">
        <w:rPr>
          <w:sz w:val="22"/>
          <w:szCs w:val="22"/>
          <w:lang w:val="uk-UA" w:eastAsia="uk-UA"/>
        </w:rPr>
        <w:t>або</w:t>
      </w:r>
    </w:p>
    <w:p w14:paraId="5F03405A" w14:textId="77777777" w:rsidR="007D2341" w:rsidRPr="007C0F21" w:rsidRDefault="007D2341" w:rsidP="007D2341">
      <w:pPr>
        <w:widowControl w:val="0"/>
        <w:numPr>
          <w:ilvl w:val="0"/>
          <w:numId w:val="4"/>
        </w:numPr>
        <w:spacing w:after="200"/>
        <w:jc w:val="both"/>
        <w:rPr>
          <w:sz w:val="22"/>
          <w:szCs w:val="22"/>
          <w:lang w:val="uk-UA" w:eastAsia="uk-UA"/>
        </w:rPr>
      </w:pPr>
      <w:r w:rsidRPr="007C0F21">
        <w:rPr>
          <w:sz w:val="22"/>
          <w:szCs w:val="22"/>
          <w:lang w:val="uk-UA" w:eastAsia="uk-UA"/>
        </w:rPr>
        <w:t>посвідчення біженця чи документ, що підтверджує надання притулку в Україні.</w:t>
      </w:r>
    </w:p>
    <w:p w14:paraId="1AC894AA" w14:textId="77777777" w:rsidR="007D2341" w:rsidRPr="007C0F21" w:rsidRDefault="007D2341" w:rsidP="007D2341">
      <w:pPr>
        <w:widowControl w:val="0"/>
        <w:ind w:firstLine="650"/>
        <w:jc w:val="both"/>
        <w:rPr>
          <w:sz w:val="22"/>
          <w:szCs w:val="22"/>
          <w:lang w:val="uk-UA" w:eastAsia="uk-UA"/>
        </w:rPr>
      </w:pPr>
      <w:r w:rsidRPr="007C0F21">
        <w:rPr>
          <w:b/>
          <w:bCs/>
          <w:sz w:val="22"/>
          <w:szCs w:val="22"/>
          <w:lang w:val="uk-UA" w:eastAsia="uk-UA"/>
        </w:rPr>
        <w:t>У разі якщо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7C0F21">
        <w:rPr>
          <w:sz w:val="22"/>
          <w:szCs w:val="22"/>
          <w:lang w:val="uk-UA" w:eastAsia="uk-UA"/>
        </w:rPr>
        <w:t xml:space="preserve"> законодавства Російської Федерації / Республіки Білорусь / Ісламської Республіки Іран </w:t>
      </w:r>
      <w:r w:rsidRPr="007C0F21">
        <w:rPr>
          <w:b/>
          <w:bCs/>
          <w:sz w:val="22"/>
          <w:szCs w:val="22"/>
          <w:lang w:val="uk-UA" w:eastAsia="uk-UA"/>
        </w:rPr>
        <w:t xml:space="preserve">або 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 xml:space="preserve">але активи такої особи в установленому законодавством порядку передані в управління </w:t>
      </w:r>
      <w:r w:rsidRPr="007C0F21">
        <w:rPr>
          <w:sz w:val="22"/>
          <w:szCs w:val="22"/>
          <w:lang w:val="uk-UA"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7C0F21">
        <w:rPr>
          <w:b/>
          <w:bCs/>
          <w:sz w:val="22"/>
          <w:szCs w:val="22"/>
          <w:lang w:val="uk-UA" w:eastAsia="uk-UA"/>
        </w:rPr>
        <w:t>то учасник у складі тендерної пропозиції має надати</w:t>
      </w:r>
      <w:r w:rsidRPr="007C0F21">
        <w:rPr>
          <w:sz w:val="22"/>
          <w:szCs w:val="22"/>
          <w:lang w:val="uk-UA" w:eastAsia="uk-UA"/>
        </w:rPr>
        <w:t>:</w:t>
      </w:r>
    </w:p>
    <w:p w14:paraId="1BFBFAAD" w14:textId="77777777" w:rsidR="007D2341" w:rsidRPr="007C0F21" w:rsidRDefault="007D2341" w:rsidP="007D2341">
      <w:pPr>
        <w:widowControl w:val="0"/>
        <w:numPr>
          <w:ilvl w:val="0"/>
          <w:numId w:val="5"/>
        </w:numPr>
        <w:jc w:val="both"/>
        <w:rPr>
          <w:sz w:val="22"/>
          <w:szCs w:val="22"/>
          <w:lang w:val="uk-UA" w:eastAsia="uk-UA"/>
        </w:rPr>
      </w:pPr>
      <w:r w:rsidRPr="007C0F21">
        <w:rPr>
          <w:sz w:val="22"/>
          <w:szCs w:val="22"/>
          <w:lang w:val="uk-UA" w:eastAsia="uk-UA"/>
        </w:rPr>
        <w:t xml:space="preserve">ухвалу слідчого судді або ухвала суду про передачу активів в управління </w:t>
      </w:r>
      <w:r w:rsidRPr="007C0F21">
        <w:rPr>
          <w:sz w:val="22"/>
          <w:szCs w:val="22"/>
          <w:lang w:val="uk-UA" w:eastAsia="uk-UA"/>
        </w:rPr>
        <w:lastRenderedPageBreak/>
        <w:t>Національному агентству з питань виявлення, розшуку та управління активами, одержаними від корупційних та інших злочинів*;</w:t>
      </w:r>
    </w:p>
    <w:p w14:paraId="2CCC8C2D" w14:textId="77777777" w:rsidR="007D2341" w:rsidRPr="007C0F21" w:rsidRDefault="007D2341" w:rsidP="007D2341">
      <w:pPr>
        <w:widowControl w:val="0"/>
        <w:jc w:val="both"/>
        <w:rPr>
          <w:sz w:val="22"/>
          <w:szCs w:val="22"/>
          <w:lang w:val="uk-UA" w:eastAsia="uk-UA"/>
        </w:rPr>
      </w:pPr>
      <w:r w:rsidRPr="007C0F21">
        <w:rPr>
          <w:sz w:val="22"/>
          <w:szCs w:val="22"/>
          <w:lang w:val="uk-UA" w:eastAsia="uk-UA"/>
        </w:rPr>
        <w:t>або </w:t>
      </w:r>
    </w:p>
    <w:p w14:paraId="3E2A5F35" w14:textId="77777777" w:rsidR="007D2341" w:rsidRPr="007C0F21" w:rsidRDefault="007D2341" w:rsidP="007D2341">
      <w:pPr>
        <w:widowControl w:val="0"/>
        <w:numPr>
          <w:ilvl w:val="0"/>
          <w:numId w:val="6"/>
        </w:numPr>
        <w:jc w:val="both"/>
        <w:rPr>
          <w:sz w:val="22"/>
          <w:szCs w:val="22"/>
          <w:lang w:val="uk-UA" w:eastAsia="uk-UA"/>
        </w:rPr>
      </w:pPr>
      <w:r w:rsidRPr="007C0F21">
        <w:rPr>
          <w:sz w:val="22"/>
          <w:szCs w:val="22"/>
          <w:lang w:val="uk-UA" w:eastAsia="uk-UA"/>
        </w:rPr>
        <w:t>згоду самого власника активів про передачу активів, підпис якої нотаріально завірений в установленому законодавством порядку.</w:t>
      </w:r>
    </w:p>
    <w:p w14:paraId="7A934B51" w14:textId="77777777" w:rsidR="007D2341" w:rsidRPr="007C0F21" w:rsidRDefault="007D2341" w:rsidP="007D2341">
      <w:pPr>
        <w:widowControl w:val="0"/>
        <w:jc w:val="both"/>
        <w:rPr>
          <w:sz w:val="22"/>
          <w:szCs w:val="22"/>
          <w:lang w:val="uk-UA" w:eastAsia="uk-UA"/>
        </w:rPr>
      </w:pPr>
      <w:r w:rsidRPr="007C0F21">
        <w:rPr>
          <w:sz w:val="22"/>
          <w:szCs w:val="22"/>
          <w:lang w:val="uk-UA"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7FBD652C" w14:textId="77777777" w:rsidR="007D2341" w:rsidRPr="007C0F21" w:rsidRDefault="007D2341" w:rsidP="007D2341">
      <w:pPr>
        <w:widowControl w:val="0"/>
        <w:ind w:firstLine="225"/>
        <w:jc w:val="both"/>
        <w:textAlignment w:val="baseline"/>
        <w:rPr>
          <w:b/>
          <w:bCs/>
          <w:sz w:val="22"/>
          <w:szCs w:val="22"/>
          <w:lang w:val="uk-UA" w:eastAsia="uk-UA"/>
        </w:rPr>
      </w:pPr>
    </w:p>
    <w:p w14:paraId="1FDF47D7" w14:textId="77777777" w:rsidR="007D2341" w:rsidRPr="007C0F21" w:rsidRDefault="007D2341" w:rsidP="007D2341">
      <w:pPr>
        <w:widowControl w:val="0"/>
        <w:pBdr>
          <w:top w:val="nil"/>
          <w:left w:val="nil"/>
          <w:bottom w:val="nil"/>
          <w:right w:val="nil"/>
          <w:between w:val="nil"/>
        </w:pBdr>
        <w:ind w:firstLine="720"/>
        <w:jc w:val="both"/>
        <w:rPr>
          <w:b/>
          <w:bCs/>
          <w:sz w:val="22"/>
          <w:szCs w:val="22"/>
          <w:u w:val="single"/>
          <w:lang w:val="uk-UA" w:eastAsia="uk-UA"/>
        </w:rPr>
      </w:pPr>
      <w:r w:rsidRPr="007C0F21">
        <w:rPr>
          <w:b/>
          <w:bCs/>
          <w:sz w:val="22"/>
          <w:szCs w:val="22"/>
          <w:lang w:val="uk-UA" w:eastAsia="uk-UA"/>
        </w:rPr>
        <w:t xml:space="preserve">У разі якщо учасник або його кінцевий </w:t>
      </w:r>
      <w:proofErr w:type="spellStart"/>
      <w:r w:rsidRPr="007C0F21">
        <w:rPr>
          <w:b/>
          <w:bCs/>
          <w:sz w:val="22"/>
          <w:szCs w:val="22"/>
          <w:lang w:val="uk-UA" w:eastAsia="uk-UA"/>
        </w:rPr>
        <w:t>бенефіціарний</w:t>
      </w:r>
      <w:proofErr w:type="spellEnd"/>
      <w:r w:rsidRPr="007C0F21">
        <w:rPr>
          <w:b/>
          <w:bCs/>
          <w:sz w:val="22"/>
          <w:szCs w:val="22"/>
          <w:lang w:val="uk-UA" w:eastAsia="uk-UA"/>
        </w:rPr>
        <w:t xml:space="preserve"> власник, член або учасник (акціонер), що має частку в статутному капіталі 10 і більше відсотків є громадянином</w:t>
      </w:r>
      <w:r w:rsidRPr="007C0F21">
        <w:rPr>
          <w:sz w:val="22"/>
          <w:szCs w:val="22"/>
          <w:lang w:val="uk-UA" w:eastAsia="uk-UA"/>
        </w:rPr>
        <w:t xml:space="preserve"> Російської Федерації / Республіки Білорусь / Ісламської Республіки Іран та проживає на території України на законних підставах або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або юридичною особою, утвореною та зареєстрованою відповідно до законодавства</w:t>
      </w:r>
      <w:r w:rsidRPr="007C0F21">
        <w:rPr>
          <w:sz w:val="22"/>
          <w:szCs w:val="22"/>
          <w:lang w:val="uk-UA" w:eastAsia="uk-UA"/>
        </w:rPr>
        <w:t xml:space="preserve"> Російської Федерації / Республіки Білорусь / Ісламської Республіки </w:t>
      </w:r>
      <w:r w:rsidRPr="007C0F21">
        <w:rPr>
          <w:b/>
          <w:bCs/>
          <w:sz w:val="22"/>
          <w:szCs w:val="22"/>
          <w:lang w:val="uk-UA" w:eastAsia="uk-UA"/>
        </w:rPr>
        <w:t xml:space="preserve">Іран або 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та активи такої особи в установленому законодавством порядку передані в управління</w:t>
      </w:r>
      <w:r w:rsidRPr="007C0F21">
        <w:rPr>
          <w:sz w:val="22"/>
          <w:szCs w:val="22"/>
          <w:lang w:val="uk-UA" w:eastAsia="uk-UA"/>
        </w:rPr>
        <w:t xml:space="preserve"> Національному агентству з питань виявлення, розшуку та управління активами, одержаними від корупційних та інших злочинів, </w:t>
      </w:r>
      <w:r w:rsidRPr="007C0F21">
        <w:rPr>
          <w:b/>
          <w:bCs/>
          <w:sz w:val="22"/>
          <w:szCs w:val="22"/>
          <w:lang w:val="uk-UA" w:eastAsia="uk-UA"/>
        </w:rPr>
        <w:t>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w:t>
      </w:r>
      <w:r w:rsidRPr="007C0F21">
        <w:rPr>
          <w:sz w:val="22"/>
          <w:szCs w:val="22"/>
          <w:lang w:val="uk-UA" w:eastAsia="uk-UA"/>
        </w:rPr>
        <w:t xml:space="preserve"> юридичних осіб, фізичних осіб - підприємців та громадських формувань </w:t>
      </w:r>
      <w:r w:rsidRPr="007C0F21">
        <w:rPr>
          <w:b/>
          <w:bCs/>
          <w:sz w:val="22"/>
          <w:szCs w:val="22"/>
          <w:lang w:val="uk-UA" w:eastAsia="uk-UA"/>
        </w:rPr>
        <w:t>про те, що учасник процедури закупівлі є громадянином</w:t>
      </w:r>
      <w:r w:rsidRPr="007C0F21">
        <w:rPr>
          <w:sz w:val="22"/>
          <w:szCs w:val="22"/>
          <w:lang w:val="uk-UA" w:eastAsia="uk-UA"/>
        </w:rPr>
        <w:t xml:space="preserve"> Російської Федерації / Республіки Білорусь / Ісламської Республіки Іран (крім тих, що проживають на території України на законних підставах)</w:t>
      </w:r>
      <w:r w:rsidRPr="007C0F21">
        <w:rPr>
          <w:b/>
          <w:bCs/>
          <w:sz w:val="22"/>
          <w:szCs w:val="22"/>
          <w:lang w:val="uk-UA" w:eastAsia="uk-UA"/>
        </w:rPr>
        <w:t>; юридичною особою, утвореною та зареєстрованою відповідно до законодавства</w:t>
      </w:r>
      <w:r w:rsidRPr="007C0F21">
        <w:rPr>
          <w:sz w:val="22"/>
          <w:szCs w:val="22"/>
          <w:lang w:val="uk-UA" w:eastAsia="uk-UA"/>
        </w:rPr>
        <w:t xml:space="preserve"> Російської Федерації / Республіки Білорусь / Ісламської Республіки Іран; </w:t>
      </w:r>
      <w:r w:rsidRPr="007C0F21">
        <w:rPr>
          <w:b/>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Ісламської Республіки Іран, громадянин Російської Федерації / Республіки Білорусь / Ісламської Республіки Іран (</w:t>
      </w:r>
      <w:r w:rsidRPr="007C0F21">
        <w:rPr>
          <w:b/>
          <w:bCs/>
          <w:sz w:val="22"/>
          <w:szCs w:val="22"/>
          <w:lang w:val="uk-UA" w:eastAsia="uk-UA"/>
        </w:rPr>
        <w:t>крім тих, що проживають</w:t>
      </w:r>
      <w:r w:rsidRPr="007C0F21">
        <w:rPr>
          <w:sz w:val="22"/>
          <w:szCs w:val="22"/>
          <w:lang w:val="uk-UA" w:eastAsia="uk-UA"/>
        </w:rPr>
        <w:t xml:space="preserve"> на території України на законних підставах), </w:t>
      </w:r>
      <w:r w:rsidRPr="007C0F21">
        <w:rPr>
          <w:b/>
          <w:bCs/>
          <w:sz w:val="22"/>
          <w:szCs w:val="22"/>
          <w:u w:val="single"/>
          <w:lang w:val="uk-UA" w:eastAsia="uk-UA"/>
        </w:rPr>
        <w:t>замовник відхиляє такого учасника на підставі абзацу восьмого підпункту 1 пункту 44 Особливостей.</w:t>
      </w:r>
    </w:p>
    <w:p w14:paraId="53D3CA83" w14:textId="77777777" w:rsidR="007D2341" w:rsidRPr="00464626" w:rsidRDefault="007D2341" w:rsidP="007D2341">
      <w:pPr>
        <w:widowControl w:val="0"/>
        <w:pBdr>
          <w:top w:val="nil"/>
          <w:left w:val="nil"/>
          <w:bottom w:val="nil"/>
          <w:right w:val="nil"/>
          <w:between w:val="nil"/>
        </w:pBdr>
        <w:ind w:firstLine="720"/>
        <w:jc w:val="both"/>
        <w:rPr>
          <w:color w:val="000000"/>
          <w:lang w:val="uk-UA"/>
        </w:rPr>
      </w:pPr>
    </w:p>
    <w:p w14:paraId="7F0CE166" w14:textId="77777777" w:rsidR="007D2341" w:rsidRPr="007C0F21" w:rsidRDefault="007D2341" w:rsidP="007D2341">
      <w:pPr>
        <w:widowControl w:val="0"/>
        <w:pBdr>
          <w:top w:val="nil"/>
          <w:left w:val="nil"/>
          <w:bottom w:val="nil"/>
          <w:right w:val="nil"/>
          <w:between w:val="nil"/>
        </w:pBdr>
        <w:ind w:firstLine="720"/>
        <w:jc w:val="both"/>
        <w:rPr>
          <w:sz w:val="22"/>
          <w:szCs w:val="22"/>
          <w:lang w:val="uk-UA"/>
        </w:rPr>
      </w:pPr>
      <w:r>
        <w:rPr>
          <w:b/>
          <w:bCs/>
          <w:color w:val="000000"/>
          <w:sz w:val="22"/>
          <w:szCs w:val="22"/>
          <w:lang w:val="uk-UA"/>
        </w:rPr>
        <w:t>6</w:t>
      </w:r>
      <w:r w:rsidRPr="007C0F21">
        <w:rPr>
          <w:b/>
          <w:bCs/>
          <w:color w:val="000000"/>
          <w:sz w:val="22"/>
          <w:szCs w:val="22"/>
          <w:lang w:val="uk-UA"/>
        </w:rPr>
        <w:t>.</w:t>
      </w:r>
      <w:r>
        <w:rPr>
          <w:b/>
          <w:bCs/>
          <w:color w:val="000000"/>
          <w:sz w:val="22"/>
          <w:szCs w:val="22"/>
          <w:lang w:val="uk-UA"/>
        </w:rPr>
        <w:t>8</w:t>
      </w:r>
      <w:r w:rsidRPr="007C0F21">
        <w:rPr>
          <w:b/>
          <w:bCs/>
          <w:color w:val="000000"/>
          <w:sz w:val="22"/>
          <w:szCs w:val="22"/>
          <w:lang w:val="uk-UA"/>
        </w:rPr>
        <w:t>.</w:t>
      </w:r>
      <w:r w:rsidRPr="007C0F21">
        <w:rPr>
          <w:sz w:val="22"/>
          <w:szCs w:val="22"/>
          <w:lang w:val="uk-UA" w:eastAsia="uk-UA"/>
        </w:rPr>
        <w:t xml:space="preserve"> </w:t>
      </w:r>
      <w:r w:rsidRPr="007C0F21">
        <w:rPr>
          <w:b/>
          <w:bCs/>
          <w:sz w:val="22"/>
          <w:szCs w:val="22"/>
          <w:lang w:val="uk-UA"/>
        </w:rPr>
        <w:t>Гарантійний лист</w:t>
      </w:r>
      <w:r w:rsidRPr="007C0F21">
        <w:rPr>
          <w:sz w:val="22"/>
          <w:szCs w:val="22"/>
          <w:lang w:val="uk-UA"/>
        </w:rPr>
        <w:t xml:space="preserve"> про те, що учасник процедури закупівлі </w:t>
      </w:r>
      <w:r>
        <w:rPr>
          <w:sz w:val="22"/>
          <w:szCs w:val="22"/>
          <w:lang w:val="uk-UA"/>
        </w:rPr>
        <w:t>товару</w:t>
      </w:r>
      <w:r w:rsidRPr="007C0F21">
        <w:rPr>
          <w:sz w:val="22"/>
          <w:szCs w:val="22"/>
          <w:lang w:val="uk-UA"/>
        </w:rPr>
        <w:t>, що є предметом закупівлі</w:t>
      </w:r>
      <w:r w:rsidRPr="007C0F21">
        <w:rPr>
          <w:b/>
          <w:bCs/>
          <w:sz w:val="22"/>
          <w:szCs w:val="22"/>
          <w:lang w:val="uk-UA"/>
        </w:rPr>
        <w:t>, не</w:t>
      </w:r>
      <w:r w:rsidRPr="007C0F21">
        <w:rPr>
          <w:sz w:val="22"/>
          <w:szCs w:val="22"/>
          <w:lang w:val="uk-UA"/>
        </w:rPr>
        <w:t xml:space="preserve">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w:t>
      </w:r>
      <w:r w:rsidRPr="007C0F21">
        <w:rPr>
          <w:rFonts w:ascii="Cambria" w:hAnsi="Cambria"/>
          <w:b/>
          <w:bCs/>
          <w:kern w:val="32"/>
          <w:sz w:val="22"/>
          <w:szCs w:val="22"/>
          <w:lang w:val="uk-UA" w:eastAsia="x-none"/>
        </w:rPr>
        <w:t xml:space="preserve"> </w:t>
      </w:r>
      <w:r w:rsidRPr="007C0F21">
        <w:rPr>
          <w:sz w:val="22"/>
          <w:szCs w:val="22"/>
          <w:lang w:val="uk-UA"/>
        </w:rPr>
        <w:t xml:space="preserve">Кабінету Міністрів України від 12 жовтня 2022 р. </w:t>
      </w:r>
      <w:hyperlink r:id="rId5" w:anchor="n2" w:history="1">
        <w:r w:rsidRPr="007C0F21">
          <w:rPr>
            <w:sz w:val="22"/>
            <w:szCs w:val="22"/>
            <w:lang w:val="uk-UA"/>
          </w:rPr>
          <w:t>№ 1178</w:t>
        </w:r>
      </w:hyperlink>
      <w:r w:rsidRPr="007C0F21">
        <w:rPr>
          <w:sz w:val="22"/>
          <w:szCs w:val="22"/>
          <w:lang w:val="uk-UA"/>
        </w:rPr>
        <w:t xml:space="preserve"> «Про затвердження особливостей здійснення публічних </w:t>
      </w:r>
      <w:proofErr w:type="spellStart"/>
      <w:r w:rsidRPr="007C0F21">
        <w:rPr>
          <w:sz w:val="22"/>
          <w:szCs w:val="22"/>
          <w:lang w:val="uk-UA"/>
        </w:rPr>
        <w:t>закупівель</w:t>
      </w:r>
      <w:proofErr w:type="spellEnd"/>
      <w:r w:rsidRPr="007C0F21">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2C2FEFC8" w14:textId="77777777" w:rsidR="007D2341" w:rsidRPr="007C0F21" w:rsidRDefault="007D2341" w:rsidP="007D2341">
      <w:pPr>
        <w:widowControl w:val="0"/>
        <w:pBdr>
          <w:top w:val="nil"/>
          <w:left w:val="nil"/>
          <w:bottom w:val="nil"/>
          <w:right w:val="nil"/>
          <w:between w:val="nil"/>
        </w:pBdr>
        <w:ind w:firstLine="720"/>
        <w:jc w:val="both"/>
        <w:rPr>
          <w:color w:val="000000"/>
          <w:sz w:val="22"/>
          <w:szCs w:val="22"/>
          <w:lang w:val="uk-UA"/>
        </w:rPr>
      </w:pPr>
    </w:p>
    <w:p w14:paraId="460E8A85" w14:textId="77777777" w:rsidR="007D2341" w:rsidRPr="007C0F21" w:rsidRDefault="007D2341" w:rsidP="007D2341">
      <w:pPr>
        <w:widowControl w:val="0"/>
        <w:pBdr>
          <w:top w:val="nil"/>
          <w:left w:val="nil"/>
          <w:bottom w:val="nil"/>
          <w:right w:val="nil"/>
          <w:between w:val="nil"/>
        </w:pBdr>
        <w:ind w:firstLine="720"/>
        <w:jc w:val="both"/>
        <w:rPr>
          <w:color w:val="000000"/>
          <w:sz w:val="22"/>
          <w:szCs w:val="22"/>
          <w:lang w:val="uk-UA"/>
        </w:rPr>
      </w:pPr>
      <w:r>
        <w:rPr>
          <w:b/>
          <w:bCs/>
          <w:color w:val="000000"/>
          <w:sz w:val="22"/>
          <w:szCs w:val="22"/>
          <w:lang w:val="uk-UA"/>
        </w:rPr>
        <w:t>6</w:t>
      </w:r>
      <w:r w:rsidRPr="007C0F21">
        <w:rPr>
          <w:b/>
          <w:bCs/>
          <w:color w:val="000000"/>
          <w:sz w:val="22"/>
          <w:szCs w:val="22"/>
          <w:lang w:val="uk-UA"/>
        </w:rPr>
        <w:t>.</w:t>
      </w:r>
      <w:r>
        <w:rPr>
          <w:b/>
          <w:bCs/>
          <w:color w:val="000000"/>
          <w:sz w:val="22"/>
          <w:szCs w:val="22"/>
          <w:lang w:val="uk-UA"/>
        </w:rPr>
        <w:t>9</w:t>
      </w:r>
      <w:r w:rsidRPr="007C0F21">
        <w:rPr>
          <w:b/>
          <w:bCs/>
          <w:color w:val="000000"/>
          <w:sz w:val="22"/>
          <w:szCs w:val="22"/>
          <w:lang w:val="uk-UA"/>
        </w:rPr>
        <w:t>.</w:t>
      </w:r>
      <w:r w:rsidRPr="007C0F21">
        <w:rPr>
          <w:sz w:val="22"/>
          <w:szCs w:val="22"/>
          <w:lang w:val="uk-UA" w:eastAsia="uk-UA"/>
        </w:rPr>
        <w:t xml:space="preserve"> </w:t>
      </w:r>
      <w:r w:rsidRPr="007C0F21">
        <w:rPr>
          <w:color w:val="000000"/>
          <w:sz w:val="22"/>
          <w:szCs w:val="22"/>
          <w:lang w:val="uk-UA"/>
        </w:rPr>
        <w:t xml:space="preserve">Відповідно до вимог частини 2 статті 13 Закону України «Про забезпечення прав і свобод громадян та правовий режим на тимчасово окупованій території України» здійснення господарської діяльності юридичними особами, фізичними особами - підприємцями та фізичними особами, які провадять незалежну професійну діяльність, місцезнаходженням (місцем проживання) яких є тимчасово окупована територія, дозволяється виключно після зміни їхньої податкової адреси на іншу територію України. Правочин, стороною якого є суб’єкт господарювання, місцезнаходженням (місцем проживання) якого є тимчасово окупована територія, є нікчемним. На такі правочини не поширюється дія положення абзацу другого частини другої статті 215 Цивільного кодексу України. У зв’язку з цим, у складі тендерної пропозиції учасник повинен надати гарантійний лист про те, що місцезнаходженням (місцем проживання) суб’єкта господарювання, який є учасником, не є територіальна громада, яка перебуває в тимчасовій окупації*. </w:t>
      </w:r>
    </w:p>
    <w:p w14:paraId="36E4F95E" w14:textId="77777777" w:rsidR="007D2341" w:rsidRPr="007C0F21" w:rsidRDefault="007D2341" w:rsidP="007D2341">
      <w:pPr>
        <w:widowControl w:val="0"/>
        <w:pBdr>
          <w:top w:val="nil"/>
          <w:left w:val="nil"/>
          <w:bottom w:val="nil"/>
          <w:right w:val="nil"/>
          <w:between w:val="nil"/>
        </w:pBdr>
        <w:ind w:firstLine="9"/>
        <w:jc w:val="both"/>
        <w:rPr>
          <w:i/>
          <w:iCs/>
          <w:color w:val="000000"/>
          <w:sz w:val="22"/>
          <w:szCs w:val="22"/>
          <w:lang w:val="uk-UA"/>
        </w:rPr>
      </w:pPr>
      <w:r w:rsidRPr="007C0F21">
        <w:rPr>
          <w:color w:val="000000"/>
          <w:sz w:val="22"/>
          <w:szCs w:val="22"/>
          <w:lang w:val="uk-UA"/>
        </w:rPr>
        <w:t>*</w:t>
      </w:r>
      <w:r w:rsidRPr="007C0F21">
        <w:rPr>
          <w:i/>
          <w:iCs/>
          <w:color w:val="000000"/>
          <w:sz w:val="22"/>
          <w:szCs w:val="22"/>
          <w:lang w:val="uk-UA"/>
        </w:rPr>
        <w:t xml:space="preserve">Замовник перевіряє інформацію щодо учасника </w:t>
      </w:r>
      <w:r w:rsidRPr="009410DE">
        <w:rPr>
          <w:i/>
          <w:iCs/>
          <w:color w:val="000000"/>
          <w:sz w:val="22"/>
          <w:szCs w:val="22"/>
          <w:lang w:val="uk-UA"/>
        </w:rPr>
        <w:t xml:space="preserve">згідно Переліку територій, на яких ведуться (велися) </w:t>
      </w:r>
      <w:r w:rsidRPr="009410DE">
        <w:rPr>
          <w:i/>
          <w:iCs/>
          <w:color w:val="000000"/>
          <w:sz w:val="22"/>
          <w:szCs w:val="22"/>
          <w:lang w:val="uk-UA"/>
        </w:rPr>
        <w:lastRenderedPageBreak/>
        <w:t xml:space="preserve">бойові дії або тимчасово окупованих Російською Федерацією, затвердженого </w:t>
      </w:r>
      <w:r>
        <w:rPr>
          <w:i/>
          <w:iCs/>
          <w:color w:val="000000"/>
          <w:sz w:val="22"/>
          <w:szCs w:val="22"/>
          <w:lang w:val="uk-UA"/>
        </w:rPr>
        <w:t>наказом Міністерства розвитку громад та територій від 28.02.2025 №376.</w:t>
      </w:r>
    </w:p>
    <w:p w14:paraId="093F57F4" w14:textId="77777777" w:rsidR="007D2341" w:rsidRPr="007C0F21" w:rsidRDefault="007D2341" w:rsidP="007D2341">
      <w:pPr>
        <w:widowControl w:val="0"/>
        <w:pBdr>
          <w:top w:val="nil"/>
          <w:left w:val="nil"/>
          <w:bottom w:val="nil"/>
          <w:right w:val="nil"/>
          <w:between w:val="nil"/>
        </w:pBdr>
        <w:ind w:firstLine="9"/>
        <w:jc w:val="both"/>
        <w:rPr>
          <w:i/>
          <w:iCs/>
          <w:color w:val="000000"/>
          <w:sz w:val="22"/>
          <w:szCs w:val="22"/>
          <w:lang w:val="uk-UA"/>
        </w:rPr>
      </w:pPr>
    </w:p>
    <w:p w14:paraId="5E1DE615" w14:textId="77777777" w:rsidR="007D2341" w:rsidRPr="007C0F21" w:rsidRDefault="007D2341" w:rsidP="007D2341">
      <w:pPr>
        <w:widowControl w:val="0"/>
        <w:pBdr>
          <w:top w:val="nil"/>
          <w:left w:val="nil"/>
          <w:bottom w:val="nil"/>
          <w:right w:val="nil"/>
          <w:between w:val="nil"/>
        </w:pBdr>
        <w:ind w:firstLine="720"/>
        <w:jc w:val="both"/>
        <w:rPr>
          <w:color w:val="000000"/>
          <w:sz w:val="22"/>
          <w:szCs w:val="22"/>
          <w:lang w:val="uk-UA"/>
        </w:rPr>
      </w:pPr>
      <w:r>
        <w:rPr>
          <w:b/>
          <w:bCs/>
          <w:color w:val="000000"/>
          <w:sz w:val="22"/>
          <w:szCs w:val="22"/>
          <w:lang w:val="uk-UA"/>
        </w:rPr>
        <w:t>6</w:t>
      </w:r>
      <w:r w:rsidRPr="007C0F21">
        <w:rPr>
          <w:b/>
          <w:bCs/>
          <w:color w:val="000000"/>
          <w:sz w:val="22"/>
          <w:szCs w:val="22"/>
          <w:lang w:val="uk-UA"/>
        </w:rPr>
        <w:t>.</w:t>
      </w:r>
      <w:r>
        <w:rPr>
          <w:b/>
          <w:bCs/>
          <w:color w:val="000000"/>
          <w:sz w:val="22"/>
          <w:szCs w:val="22"/>
          <w:lang w:val="uk-UA"/>
        </w:rPr>
        <w:t>10</w:t>
      </w:r>
      <w:r w:rsidRPr="007C0F21">
        <w:rPr>
          <w:b/>
          <w:bCs/>
          <w:color w:val="000000"/>
          <w:sz w:val="22"/>
          <w:szCs w:val="22"/>
          <w:lang w:val="uk-UA"/>
        </w:rPr>
        <w:t>.</w:t>
      </w:r>
      <w:r w:rsidRPr="007C0F21">
        <w:rPr>
          <w:color w:val="000000"/>
          <w:sz w:val="22"/>
          <w:szCs w:val="22"/>
          <w:lang w:val="uk-UA"/>
        </w:rPr>
        <w:t xml:space="preserve"> </w:t>
      </w:r>
      <w:r w:rsidRPr="007C0F21">
        <w:rPr>
          <w:b/>
          <w:bCs/>
          <w:color w:val="000000"/>
          <w:sz w:val="22"/>
          <w:szCs w:val="22"/>
          <w:lang w:val="uk-UA"/>
        </w:rPr>
        <w:t>Лист-погодження</w:t>
      </w:r>
      <w:r w:rsidRPr="007C0F21">
        <w:rPr>
          <w:color w:val="000000"/>
          <w:sz w:val="22"/>
          <w:szCs w:val="22"/>
          <w:lang w:val="uk-UA"/>
        </w:rPr>
        <w:t xml:space="preserve">, складений у довільній формі, згідно з яким учасник погоджується з </w:t>
      </w:r>
      <w:proofErr w:type="spellStart"/>
      <w:r w:rsidRPr="007C0F21">
        <w:rPr>
          <w:color w:val="000000"/>
          <w:sz w:val="22"/>
          <w:szCs w:val="22"/>
          <w:lang w:val="uk-UA"/>
        </w:rPr>
        <w:t>проєктом</w:t>
      </w:r>
      <w:proofErr w:type="spellEnd"/>
      <w:r w:rsidRPr="007C0F21">
        <w:rPr>
          <w:color w:val="000000"/>
          <w:sz w:val="22"/>
          <w:szCs w:val="22"/>
          <w:lang w:val="uk-UA"/>
        </w:rPr>
        <w:t xml:space="preserve"> договору про закупівлю, викладеним у додатку 3 до тендерної документації.</w:t>
      </w:r>
    </w:p>
    <w:p w14:paraId="3C10A78B" w14:textId="77777777" w:rsidR="007D2341" w:rsidRPr="007C0F21" w:rsidRDefault="007D2341" w:rsidP="007D2341">
      <w:pPr>
        <w:widowControl w:val="0"/>
        <w:pBdr>
          <w:top w:val="nil"/>
          <w:left w:val="nil"/>
          <w:bottom w:val="nil"/>
          <w:right w:val="nil"/>
          <w:between w:val="nil"/>
        </w:pBdr>
        <w:ind w:firstLine="720"/>
        <w:jc w:val="both"/>
        <w:rPr>
          <w:color w:val="000000"/>
          <w:sz w:val="22"/>
          <w:szCs w:val="22"/>
          <w:lang w:val="uk-UA"/>
        </w:rPr>
      </w:pPr>
    </w:p>
    <w:p w14:paraId="65F85942" w14:textId="77777777" w:rsidR="007D2341" w:rsidRPr="007C0F21" w:rsidRDefault="007D2341" w:rsidP="007D2341">
      <w:pPr>
        <w:ind w:firstLine="720"/>
        <w:jc w:val="both"/>
        <w:rPr>
          <w:sz w:val="22"/>
          <w:szCs w:val="22"/>
          <w:lang w:val="uk-UA" w:eastAsia="uk-UA"/>
        </w:rPr>
      </w:pPr>
      <w:r>
        <w:rPr>
          <w:b/>
          <w:color w:val="000000"/>
          <w:sz w:val="22"/>
          <w:szCs w:val="22"/>
          <w:lang w:val="uk-UA"/>
        </w:rPr>
        <w:t>6</w:t>
      </w:r>
      <w:r w:rsidRPr="007C0F21">
        <w:rPr>
          <w:b/>
          <w:color w:val="000000"/>
          <w:sz w:val="22"/>
          <w:szCs w:val="22"/>
          <w:lang w:val="uk-UA"/>
        </w:rPr>
        <w:t>.1</w:t>
      </w:r>
      <w:r>
        <w:rPr>
          <w:b/>
          <w:color w:val="000000"/>
          <w:sz w:val="22"/>
          <w:szCs w:val="22"/>
          <w:lang w:val="uk-UA"/>
        </w:rPr>
        <w:t>1</w:t>
      </w:r>
      <w:r w:rsidRPr="007C0F21">
        <w:rPr>
          <w:b/>
          <w:color w:val="000000"/>
          <w:sz w:val="22"/>
          <w:szCs w:val="22"/>
          <w:lang w:val="uk-UA"/>
        </w:rPr>
        <w:t xml:space="preserve">. </w:t>
      </w:r>
      <w:r w:rsidRPr="007C0F21">
        <w:rPr>
          <w:b/>
          <w:bCs/>
          <w:sz w:val="22"/>
          <w:szCs w:val="22"/>
          <w:lang w:val="uk-UA" w:eastAsia="uk-UA"/>
        </w:rPr>
        <w:t xml:space="preserve">Спосіб підтвердження інформації про кінцевих </w:t>
      </w:r>
      <w:proofErr w:type="spellStart"/>
      <w:r w:rsidRPr="007C0F21">
        <w:rPr>
          <w:b/>
          <w:bCs/>
          <w:sz w:val="22"/>
          <w:szCs w:val="22"/>
          <w:lang w:val="uk-UA" w:eastAsia="uk-UA"/>
        </w:rPr>
        <w:t>бенефіціарних</w:t>
      </w:r>
      <w:proofErr w:type="spellEnd"/>
      <w:r w:rsidRPr="007C0F21">
        <w:rPr>
          <w:b/>
          <w:bCs/>
          <w:sz w:val="22"/>
          <w:szCs w:val="22"/>
          <w:lang w:val="uk-UA" w:eastAsia="uk-UA"/>
        </w:rPr>
        <w:t xml:space="preserve"> власників</w:t>
      </w:r>
      <w:r w:rsidRPr="007C0F21">
        <w:rPr>
          <w:sz w:val="22"/>
          <w:szCs w:val="22"/>
          <w:lang w:val="uk-UA" w:eastAsia="uk-UA"/>
        </w:rPr>
        <w:t xml:space="preserve"> </w:t>
      </w:r>
      <w:r w:rsidRPr="007C0F21">
        <w:rPr>
          <w:b/>
          <w:bCs/>
          <w:sz w:val="22"/>
          <w:szCs w:val="22"/>
          <w:lang w:val="uk-UA" w:eastAsia="uk-UA"/>
        </w:rPr>
        <w:t>учасника процедури закупівлі - нерезидента, визначеної абзацом дев’ятим пункту 28 Особливостей:</w:t>
      </w:r>
    </w:p>
    <w:p w14:paraId="03852A0C" w14:textId="77777777" w:rsidR="007D2341" w:rsidRPr="007C0F21" w:rsidRDefault="007D2341" w:rsidP="007D2341">
      <w:pPr>
        <w:widowControl w:val="0"/>
        <w:pBdr>
          <w:top w:val="nil"/>
          <w:left w:val="nil"/>
          <w:bottom w:val="nil"/>
          <w:right w:val="nil"/>
          <w:between w:val="nil"/>
        </w:pBdr>
        <w:ind w:firstLine="720"/>
        <w:jc w:val="both"/>
        <w:rPr>
          <w:sz w:val="22"/>
          <w:szCs w:val="22"/>
          <w:lang w:val="uk-UA" w:eastAsia="uk-UA"/>
        </w:rPr>
      </w:pPr>
      <w:r w:rsidRPr="007C0F21">
        <w:rPr>
          <w:sz w:val="22"/>
          <w:szCs w:val="22"/>
          <w:lang w:val="uk-UA" w:eastAsia="uk-UA"/>
        </w:rPr>
        <w:t xml:space="preserve">Учасник процедури закупівлі, </w:t>
      </w:r>
      <w:r w:rsidRPr="007C0F21">
        <w:rPr>
          <w:b/>
          <w:bCs/>
          <w:sz w:val="22"/>
          <w:szCs w:val="22"/>
          <w:lang w:val="uk-UA" w:eastAsia="uk-UA"/>
        </w:rPr>
        <w:t xml:space="preserve">що є нерезидентом, </w:t>
      </w:r>
      <w:r w:rsidRPr="007C0F21">
        <w:rPr>
          <w:sz w:val="22"/>
          <w:szCs w:val="22"/>
          <w:lang w:val="uk-UA" w:eastAsia="uk-UA"/>
        </w:rPr>
        <w:t xml:space="preserve">для підтвердження інформації про кінцевих </w:t>
      </w:r>
      <w:proofErr w:type="spellStart"/>
      <w:r w:rsidRPr="007C0F21">
        <w:rPr>
          <w:sz w:val="22"/>
          <w:szCs w:val="22"/>
          <w:lang w:val="uk-UA" w:eastAsia="uk-UA"/>
        </w:rPr>
        <w:t>бенефіціарних</w:t>
      </w:r>
      <w:proofErr w:type="spellEnd"/>
      <w:r w:rsidRPr="007C0F21">
        <w:rPr>
          <w:sz w:val="22"/>
          <w:szCs w:val="22"/>
          <w:lang w:val="uk-UA" w:eastAsia="uk-UA"/>
        </w:rPr>
        <w:t xml:space="preserve"> власників, визначеної абзацом дев’ятим пункту 28 Особливостей, у </w:t>
      </w:r>
      <w:r w:rsidRPr="007C0F21">
        <w:rPr>
          <w:color w:val="000000"/>
          <w:sz w:val="22"/>
          <w:szCs w:val="22"/>
          <w:lang w:val="uk-UA" w:eastAsia="uk-UA"/>
        </w:rPr>
        <w:t xml:space="preserve">складі тендерної пропозиції </w:t>
      </w:r>
      <w:r w:rsidRPr="007C0F21">
        <w:rPr>
          <w:b/>
          <w:bCs/>
          <w:color w:val="000000"/>
          <w:sz w:val="22"/>
          <w:szCs w:val="22"/>
          <w:lang w:val="uk-UA" w:eastAsia="uk-UA"/>
        </w:rPr>
        <w:t xml:space="preserve">повинен надати довідку, </w:t>
      </w:r>
      <w:r w:rsidRPr="007C0F21">
        <w:rPr>
          <w:color w:val="000000"/>
          <w:sz w:val="22"/>
          <w:szCs w:val="22"/>
          <w:lang w:val="uk-UA" w:eastAsia="uk-UA"/>
        </w:rPr>
        <w:t xml:space="preserve">складену у довільній формі, </w:t>
      </w:r>
      <w:r w:rsidRPr="007C0F21">
        <w:rPr>
          <w:b/>
          <w:bCs/>
          <w:color w:val="000000"/>
          <w:sz w:val="22"/>
          <w:szCs w:val="22"/>
          <w:lang w:val="uk-UA" w:eastAsia="uk-UA"/>
        </w:rPr>
        <w:t xml:space="preserve">з обов'язковим зазначенням такої інформації </w:t>
      </w:r>
      <w:r w:rsidRPr="007C0F21">
        <w:rPr>
          <w:sz w:val="22"/>
          <w:szCs w:val="22"/>
          <w:lang w:val="uk-UA" w:eastAsia="uk-UA"/>
        </w:rPr>
        <w:t xml:space="preserve">про кінцевих </w:t>
      </w:r>
      <w:proofErr w:type="spellStart"/>
      <w:r w:rsidRPr="007C0F21">
        <w:rPr>
          <w:sz w:val="22"/>
          <w:szCs w:val="22"/>
          <w:lang w:val="uk-UA" w:eastAsia="uk-UA"/>
        </w:rPr>
        <w:t>бенефіціарних</w:t>
      </w:r>
      <w:proofErr w:type="spellEnd"/>
      <w:r w:rsidRPr="007C0F21">
        <w:rPr>
          <w:sz w:val="22"/>
          <w:szCs w:val="22"/>
          <w:lang w:val="uk-UA" w:eastAsia="uk-UA"/>
        </w:rPr>
        <w:t xml:space="preserve"> власників: прізвище, ім’я, по батькові (за наявності), країна громадянства (підданства), а в разі, коли кінцевий </w:t>
      </w:r>
      <w:proofErr w:type="spellStart"/>
      <w:r w:rsidRPr="007C0F21">
        <w:rPr>
          <w:sz w:val="22"/>
          <w:szCs w:val="22"/>
          <w:lang w:val="uk-UA" w:eastAsia="uk-UA"/>
        </w:rPr>
        <w:t>бенефіціарний</w:t>
      </w:r>
      <w:proofErr w:type="spellEnd"/>
      <w:r w:rsidRPr="007C0F21">
        <w:rPr>
          <w:sz w:val="22"/>
          <w:szCs w:val="22"/>
          <w:lang w:val="uk-UA" w:eastAsia="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7C0F21">
        <w:rPr>
          <w:sz w:val="22"/>
          <w:szCs w:val="22"/>
          <w:lang w:val="uk-UA" w:eastAsia="uk-UA"/>
        </w:rPr>
        <w:t>бенефіціарним</w:t>
      </w:r>
      <w:proofErr w:type="spellEnd"/>
      <w:r w:rsidRPr="007C0F21">
        <w:rPr>
          <w:sz w:val="22"/>
          <w:szCs w:val="22"/>
          <w:lang w:val="uk-UA" w:eastAsia="uk-UA"/>
        </w:rPr>
        <w:t xml:space="preserve"> власником, характер та міра (рівень, ступінь, частка) </w:t>
      </w:r>
      <w:proofErr w:type="spellStart"/>
      <w:r w:rsidRPr="007C0F21">
        <w:rPr>
          <w:sz w:val="22"/>
          <w:szCs w:val="22"/>
          <w:lang w:val="uk-UA" w:eastAsia="uk-UA"/>
        </w:rPr>
        <w:t>бенефіціарного</w:t>
      </w:r>
      <w:proofErr w:type="spellEnd"/>
      <w:r w:rsidRPr="007C0F21">
        <w:rPr>
          <w:sz w:val="22"/>
          <w:szCs w:val="22"/>
          <w:lang w:val="uk-UA" w:eastAsia="uk-UA"/>
        </w:rPr>
        <w:t xml:space="preserve"> володіння (вигоди, інтересу, впливу).</w:t>
      </w:r>
    </w:p>
    <w:p w14:paraId="26AAC582" w14:textId="77777777" w:rsidR="007D2341" w:rsidRPr="00293F8E" w:rsidRDefault="007D2341" w:rsidP="007D2341">
      <w:pPr>
        <w:widowControl w:val="0"/>
        <w:pBdr>
          <w:top w:val="nil"/>
          <w:left w:val="nil"/>
          <w:bottom w:val="nil"/>
          <w:right w:val="nil"/>
          <w:between w:val="nil"/>
        </w:pBdr>
        <w:ind w:firstLine="9"/>
        <w:jc w:val="both"/>
        <w:rPr>
          <w:color w:val="000000"/>
          <w:lang w:val="uk-UA"/>
        </w:rPr>
      </w:pPr>
    </w:p>
    <w:p w14:paraId="0067DA15" w14:textId="77777777" w:rsidR="007D2341" w:rsidRDefault="007D2341" w:rsidP="007D2341">
      <w:pPr>
        <w:widowControl w:val="0"/>
        <w:pBdr>
          <w:top w:val="nil"/>
          <w:left w:val="nil"/>
          <w:bottom w:val="nil"/>
          <w:right w:val="nil"/>
          <w:between w:val="nil"/>
        </w:pBdr>
        <w:ind w:firstLine="720"/>
        <w:jc w:val="both"/>
        <w:rPr>
          <w:bCs/>
          <w:sz w:val="22"/>
          <w:szCs w:val="22"/>
          <w:lang w:val="uk-UA"/>
        </w:rPr>
      </w:pPr>
      <w:r>
        <w:rPr>
          <w:rFonts w:eastAsia="Arial Unicode MS"/>
          <w:b/>
          <w:kern w:val="1"/>
          <w:sz w:val="22"/>
          <w:szCs w:val="22"/>
          <w:lang w:val="uk-UA" w:eastAsia="hi-IN" w:bidi="hi-IN"/>
        </w:rPr>
        <w:t>7</w:t>
      </w:r>
      <w:r w:rsidRPr="007C0F21">
        <w:rPr>
          <w:rFonts w:eastAsia="Arial Unicode MS"/>
          <w:b/>
          <w:kern w:val="1"/>
          <w:sz w:val="22"/>
          <w:szCs w:val="22"/>
          <w:lang w:val="uk-UA" w:eastAsia="hi-IN" w:bidi="hi-IN"/>
        </w:rPr>
        <w:t>.</w:t>
      </w:r>
      <w:r w:rsidRPr="007C0F21">
        <w:rPr>
          <w:rFonts w:eastAsia="Arial Unicode MS"/>
          <w:bCs/>
          <w:kern w:val="1"/>
          <w:sz w:val="22"/>
          <w:szCs w:val="22"/>
          <w:lang w:val="uk-UA" w:eastAsia="hi-IN" w:bidi="hi-IN"/>
        </w:rPr>
        <w:t xml:space="preserve"> </w:t>
      </w:r>
      <w:r w:rsidRPr="007C0F21">
        <w:rPr>
          <w:bCs/>
          <w:sz w:val="22"/>
          <w:szCs w:val="22"/>
          <w:lang w:val="uk-UA"/>
        </w:rPr>
        <w:t>Тендерна пропозиція учасника повинна бути підписана  кваліфікованим електронним підписом/</w:t>
      </w:r>
      <w:r w:rsidRPr="007C0F21">
        <w:rPr>
          <w:bCs/>
          <w:sz w:val="22"/>
          <w:szCs w:val="22"/>
        </w:rPr>
        <w:t xml:space="preserve"> </w:t>
      </w:r>
      <w:proofErr w:type="spellStart"/>
      <w:r w:rsidRPr="007C0F21">
        <w:rPr>
          <w:bCs/>
          <w:sz w:val="22"/>
          <w:szCs w:val="22"/>
        </w:rPr>
        <w:t>удосконаленим</w:t>
      </w:r>
      <w:proofErr w:type="spellEnd"/>
      <w:r w:rsidRPr="007C0F21">
        <w:rPr>
          <w:bCs/>
          <w:sz w:val="22"/>
          <w:szCs w:val="22"/>
        </w:rPr>
        <w:t xml:space="preserve"> </w:t>
      </w:r>
      <w:proofErr w:type="spellStart"/>
      <w:r w:rsidRPr="007C0F21">
        <w:rPr>
          <w:bCs/>
          <w:sz w:val="22"/>
          <w:szCs w:val="22"/>
        </w:rPr>
        <w:t>електронним</w:t>
      </w:r>
      <w:proofErr w:type="spellEnd"/>
      <w:r w:rsidRPr="007C0F21">
        <w:rPr>
          <w:bCs/>
          <w:sz w:val="22"/>
          <w:szCs w:val="22"/>
        </w:rPr>
        <w:t xml:space="preserve"> </w:t>
      </w:r>
      <w:proofErr w:type="spellStart"/>
      <w:r w:rsidRPr="007C0F21">
        <w:rPr>
          <w:bCs/>
          <w:sz w:val="22"/>
          <w:szCs w:val="22"/>
        </w:rPr>
        <w:t>підписом</w:t>
      </w:r>
      <w:proofErr w:type="spellEnd"/>
      <w:r w:rsidRPr="007C0F21">
        <w:rPr>
          <w:bCs/>
          <w:sz w:val="22"/>
          <w:szCs w:val="22"/>
          <w:lang w:val="uk-UA"/>
        </w:rPr>
        <w:t xml:space="preserve"> (КЕП/УЕП).</w:t>
      </w:r>
    </w:p>
    <w:p w14:paraId="2B26008B" w14:textId="77777777" w:rsidR="007D2341" w:rsidRPr="007C0F21" w:rsidRDefault="007D2341" w:rsidP="007D2341">
      <w:pPr>
        <w:widowControl w:val="0"/>
        <w:pBdr>
          <w:top w:val="nil"/>
          <w:left w:val="nil"/>
          <w:bottom w:val="nil"/>
          <w:right w:val="nil"/>
          <w:between w:val="nil"/>
        </w:pBdr>
        <w:ind w:firstLine="720"/>
        <w:jc w:val="both"/>
        <w:rPr>
          <w:bCs/>
          <w:sz w:val="22"/>
          <w:szCs w:val="22"/>
          <w:lang w:val="uk-UA"/>
        </w:rPr>
      </w:pPr>
    </w:p>
    <w:p w14:paraId="6BEF8EB7" w14:textId="77777777" w:rsidR="007D2341" w:rsidRDefault="007D2341" w:rsidP="007D2341">
      <w:pPr>
        <w:widowControl w:val="0"/>
        <w:pBdr>
          <w:top w:val="nil"/>
          <w:left w:val="nil"/>
          <w:bottom w:val="nil"/>
          <w:right w:val="nil"/>
          <w:between w:val="nil"/>
        </w:pBdr>
        <w:ind w:firstLine="720"/>
        <w:jc w:val="both"/>
        <w:rPr>
          <w:bCs/>
          <w:sz w:val="22"/>
          <w:szCs w:val="22"/>
          <w:lang w:val="uk-UA" w:eastAsia="uk-UA"/>
        </w:rPr>
      </w:pPr>
      <w:r>
        <w:rPr>
          <w:b/>
          <w:sz w:val="22"/>
          <w:szCs w:val="22"/>
          <w:lang w:val="uk-UA" w:eastAsia="uk-UA"/>
        </w:rPr>
        <w:t>8</w:t>
      </w:r>
      <w:r w:rsidRPr="007C0F21">
        <w:rPr>
          <w:b/>
          <w:sz w:val="22"/>
          <w:szCs w:val="22"/>
          <w:lang w:val="uk-UA" w:eastAsia="uk-UA"/>
        </w:rPr>
        <w:t>.</w:t>
      </w:r>
      <w:r w:rsidRPr="007C0F21">
        <w:rPr>
          <w:bCs/>
          <w:sz w:val="22"/>
          <w:szCs w:val="22"/>
          <w:lang w:val="uk-UA" w:eastAsia="uk-UA"/>
        </w:rPr>
        <w:t xml:space="preserve"> Валютою тендерної пропозиції є національна валюта України – гривня.</w:t>
      </w:r>
    </w:p>
    <w:p w14:paraId="6042EFE0" w14:textId="77777777" w:rsidR="007D2341" w:rsidRPr="007C0F21" w:rsidRDefault="007D2341" w:rsidP="007D2341">
      <w:pPr>
        <w:widowControl w:val="0"/>
        <w:pBdr>
          <w:top w:val="nil"/>
          <w:left w:val="nil"/>
          <w:bottom w:val="nil"/>
          <w:right w:val="nil"/>
          <w:between w:val="nil"/>
        </w:pBdr>
        <w:ind w:firstLine="720"/>
        <w:jc w:val="both"/>
        <w:rPr>
          <w:bCs/>
          <w:sz w:val="22"/>
          <w:szCs w:val="22"/>
          <w:lang w:val="uk-UA" w:eastAsia="uk-UA"/>
        </w:rPr>
      </w:pPr>
    </w:p>
    <w:p w14:paraId="02F945B6" w14:textId="77777777" w:rsidR="007D2341" w:rsidRPr="007C0F21" w:rsidRDefault="007D2341" w:rsidP="007D2341">
      <w:pPr>
        <w:ind w:right="57" w:firstLine="720"/>
        <w:jc w:val="both"/>
        <w:rPr>
          <w:bCs/>
          <w:color w:val="000000" w:themeColor="text1"/>
          <w:sz w:val="22"/>
          <w:szCs w:val="22"/>
          <w:lang w:val="uk-UA"/>
        </w:rPr>
      </w:pPr>
      <w:r>
        <w:rPr>
          <w:b/>
          <w:sz w:val="22"/>
          <w:szCs w:val="22"/>
          <w:lang w:val="uk-UA" w:eastAsia="uk-UA"/>
        </w:rPr>
        <w:t>9</w:t>
      </w:r>
      <w:r w:rsidRPr="007C0F21">
        <w:rPr>
          <w:b/>
          <w:sz w:val="22"/>
          <w:szCs w:val="22"/>
          <w:lang w:val="uk-UA" w:eastAsia="uk-UA"/>
        </w:rPr>
        <w:t>.</w:t>
      </w:r>
      <w:r w:rsidRPr="007C0F21">
        <w:rPr>
          <w:bCs/>
          <w:sz w:val="22"/>
          <w:szCs w:val="22"/>
          <w:lang w:val="uk-UA" w:eastAsia="uk-UA"/>
        </w:rPr>
        <w:t xml:space="preserve"> Документи тендерної пропозиції повинні бути складені українською мовою.</w:t>
      </w:r>
      <w:r w:rsidRPr="007C0F21">
        <w:rPr>
          <w:bCs/>
          <w:color w:val="000000" w:themeColor="text1"/>
          <w:sz w:val="22"/>
          <w:szCs w:val="22"/>
          <w:lang w:val="uk-UA"/>
        </w:rPr>
        <w:t xml:space="preserve"> У разі, якщо документ чи інформація, надання яких передбачено цією тендерною документацією, складені іншою(</w:t>
      </w:r>
      <w:proofErr w:type="spellStart"/>
      <w:r w:rsidRPr="007C0F21">
        <w:rPr>
          <w:bCs/>
          <w:color w:val="000000" w:themeColor="text1"/>
          <w:sz w:val="22"/>
          <w:szCs w:val="22"/>
          <w:lang w:val="uk-UA"/>
        </w:rPr>
        <w:t>ими</w:t>
      </w:r>
      <w:proofErr w:type="spellEnd"/>
      <w:r w:rsidRPr="007C0F21">
        <w:rPr>
          <w:bCs/>
          <w:color w:val="000000" w:themeColor="text1"/>
          <w:sz w:val="22"/>
          <w:szCs w:val="22"/>
          <w:lang w:val="uk-UA"/>
        </w:rPr>
        <w:t>) мовою(</w:t>
      </w:r>
      <w:proofErr w:type="spellStart"/>
      <w:r w:rsidRPr="007C0F21">
        <w:rPr>
          <w:bCs/>
          <w:color w:val="000000" w:themeColor="text1"/>
          <w:sz w:val="22"/>
          <w:szCs w:val="22"/>
          <w:lang w:val="uk-UA"/>
        </w:rPr>
        <w:t>ами</w:t>
      </w:r>
      <w:proofErr w:type="spellEnd"/>
      <w:r w:rsidRPr="007C0F21">
        <w:rPr>
          <w:bCs/>
          <w:color w:val="000000" w:themeColor="text1"/>
          <w:sz w:val="22"/>
          <w:szCs w:val="22"/>
          <w:lang w:val="uk-UA"/>
        </w:rPr>
        <w:t xml:space="preserve">), </w:t>
      </w:r>
      <w:r w:rsidRPr="007C0F21">
        <w:rPr>
          <w:bCs/>
          <w:sz w:val="22"/>
          <w:szCs w:val="22"/>
          <w:lang w:val="uk-UA"/>
        </w:rPr>
        <w:t>аніж українська</w:t>
      </w:r>
      <w:r w:rsidRPr="007C0F21">
        <w:rPr>
          <w:bCs/>
          <w:color w:val="000000" w:themeColor="text1"/>
          <w:sz w:val="22"/>
          <w:szCs w:val="22"/>
          <w:lang w:val="uk-UA"/>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7C0F21">
        <w:rPr>
          <w:rFonts w:eastAsia="Calibri"/>
          <w:bCs/>
          <w:color w:val="000000" w:themeColor="text1"/>
          <w:sz w:val="22"/>
          <w:szCs w:val="22"/>
          <w:lang w:val="uk-UA"/>
        </w:rPr>
        <w:t>Відповідальність за якість та достовірність перекладу несе учасник.</w:t>
      </w:r>
      <w:r w:rsidRPr="007C0F21">
        <w:rPr>
          <w:bCs/>
          <w:color w:val="000000" w:themeColor="text1"/>
          <w:sz w:val="22"/>
          <w:szCs w:val="22"/>
          <w:lang w:val="uk-UA"/>
        </w:rPr>
        <w:t xml:space="preserve"> </w:t>
      </w:r>
    </w:p>
    <w:p w14:paraId="2FF408B9" w14:textId="77777777" w:rsidR="007D2341" w:rsidRPr="007C0F21" w:rsidRDefault="007D2341" w:rsidP="007D2341">
      <w:pPr>
        <w:ind w:right="57" w:firstLine="720"/>
        <w:jc w:val="both"/>
        <w:rPr>
          <w:bCs/>
          <w:color w:val="000000" w:themeColor="text1"/>
          <w:sz w:val="22"/>
          <w:szCs w:val="22"/>
          <w:lang w:val="uk-UA"/>
        </w:rPr>
      </w:pPr>
      <w:r w:rsidRPr="007C0F21">
        <w:rPr>
          <w:bCs/>
          <w:sz w:val="22"/>
          <w:szCs w:val="22"/>
          <w:lang w:val="uk-UA"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3FFF5E20" w14:textId="77777777" w:rsidR="007D2341" w:rsidRDefault="007D2341" w:rsidP="007D2341">
      <w:pPr>
        <w:ind w:right="57" w:firstLine="720"/>
        <w:jc w:val="both"/>
        <w:rPr>
          <w:bCs/>
          <w:sz w:val="22"/>
          <w:szCs w:val="22"/>
          <w:lang w:val="uk-UA" w:eastAsia="uk-UA"/>
        </w:rPr>
      </w:pPr>
      <w:r w:rsidRPr="007C0F21">
        <w:rPr>
          <w:bCs/>
          <w:sz w:val="22"/>
          <w:szCs w:val="22"/>
          <w:lang w:val="uk-UA" w:eastAsia="uk-UA"/>
        </w:rPr>
        <w:t>Тексти повинні бути автентичними, визначальним є текст, викладений українською мовою.</w:t>
      </w:r>
    </w:p>
    <w:p w14:paraId="42CAD5F4" w14:textId="77777777" w:rsidR="007D2341" w:rsidRPr="007C0F21" w:rsidRDefault="007D2341" w:rsidP="007D2341">
      <w:pPr>
        <w:ind w:right="57" w:firstLine="720"/>
        <w:jc w:val="both"/>
        <w:rPr>
          <w:bCs/>
          <w:sz w:val="22"/>
          <w:szCs w:val="22"/>
          <w:lang w:val="uk-UA" w:eastAsia="uk-UA"/>
        </w:rPr>
      </w:pPr>
    </w:p>
    <w:p w14:paraId="7A7ED3CB" w14:textId="77777777" w:rsidR="007D2341" w:rsidRDefault="007D2341" w:rsidP="007D2341">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w:t>
      </w:r>
      <w:r>
        <w:rPr>
          <w:b/>
          <w:sz w:val="22"/>
          <w:szCs w:val="22"/>
          <w:lang w:val="uk-UA" w:eastAsia="uk-UA"/>
        </w:rPr>
        <w:t>0</w:t>
      </w:r>
      <w:r w:rsidRPr="007C0F21">
        <w:rPr>
          <w:b/>
          <w:sz w:val="22"/>
          <w:szCs w:val="22"/>
          <w:lang w:val="uk-UA" w:eastAsia="uk-UA"/>
        </w:rPr>
        <w:t>.</w:t>
      </w:r>
      <w:r w:rsidRPr="007C0F21">
        <w:rPr>
          <w:bCs/>
          <w:sz w:val="22"/>
          <w:szCs w:val="22"/>
          <w:lang w:val="uk-UA"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E9010FF" w14:textId="77777777" w:rsidR="007D2341" w:rsidRPr="007C0F21" w:rsidRDefault="007D2341" w:rsidP="007D2341">
      <w:pPr>
        <w:widowControl w:val="0"/>
        <w:pBdr>
          <w:top w:val="nil"/>
          <w:left w:val="nil"/>
          <w:bottom w:val="nil"/>
          <w:right w:val="nil"/>
          <w:between w:val="nil"/>
        </w:pBdr>
        <w:ind w:firstLine="720"/>
        <w:jc w:val="both"/>
        <w:rPr>
          <w:bCs/>
          <w:sz w:val="22"/>
          <w:szCs w:val="22"/>
          <w:lang w:val="en-US" w:eastAsia="uk-UA"/>
        </w:rPr>
      </w:pPr>
    </w:p>
    <w:p w14:paraId="27E90963" w14:textId="77777777" w:rsidR="007D2341" w:rsidRDefault="007D2341" w:rsidP="007D2341">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w:t>
      </w:r>
      <w:r>
        <w:rPr>
          <w:b/>
          <w:sz w:val="22"/>
          <w:szCs w:val="22"/>
          <w:lang w:val="uk-UA" w:eastAsia="uk-UA"/>
        </w:rPr>
        <w:t>1</w:t>
      </w:r>
      <w:r w:rsidRPr="007C0F21">
        <w:rPr>
          <w:b/>
          <w:sz w:val="22"/>
          <w:szCs w:val="22"/>
          <w:lang w:val="uk-UA" w:eastAsia="uk-UA"/>
        </w:rPr>
        <w:t>.</w:t>
      </w:r>
      <w:r w:rsidRPr="007C0F21">
        <w:rPr>
          <w:bCs/>
          <w:sz w:val="22"/>
          <w:szCs w:val="22"/>
          <w:lang w:val="uk-UA" w:eastAsia="uk-UA"/>
        </w:rPr>
        <w:t xml:space="preserve"> Тендерна пропозиція подається в електронній формі через електронну систему </w:t>
      </w:r>
      <w:proofErr w:type="spellStart"/>
      <w:r w:rsidRPr="007C0F21">
        <w:rPr>
          <w:bCs/>
          <w:sz w:val="22"/>
          <w:szCs w:val="22"/>
          <w:lang w:val="uk-UA" w:eastAsia="uk-UA"/>
        </w:rPr>
        <w:t>закупівель</w:t>
      </w:r>
      <w:proofErr w:type="spellEnd"/>
      <w:r w:rsidRPr="007C0F21">
        <w:rPr>
          <w:bCs/>
          <w:sz w:val="22"/>
          <w:szCs w:val="22"/>
          <w:lang w:val="uk-UA"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3219F375" w14:textId="77777777" w:rsidR="007D2341" w:rsidRPr="007C0F21" w:rsidRDefault="007D2341" w:rsidP="007D2341">
      <w:pPr>
        <w:widowControl w:val="0"/>
        <w:pBdr>
          <w:top w:val="nil"/>
          <w:left w:val="nil"/>
          <w:bottom w:val="nil"/>
          <w:right w:val="nil"/>
          <w:between w:val="nil"/>
        </w:pBdr>
        <w:ind w:firstLine="720"/>
        <w:jc w:val="both"/>
        <w:rPr>
          <w:bCs/>
          <w:sz w:val="22"/>
          <w:szCs w:val="22"/>
          <w:lang w:val="uk-UA" w:eastAsia="uk-UA"/>
        </w:rPr>
      </w:pPr>
    </w:p>
    <w:p w14:paraId="289D96D6" w14:textId="77777777" w:rsidR="007D2341" w:rsidRDefault="007D2341" w:rsidP="007D2341">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w:t>
      </w:r>
      <w:r>
        <w:rPr>
          <w:b/>
          <w:sz w:val="22"/>
          <w:szCs w:val="22"/>
          <w:lang w:val="uk-UA" w:eastAsia="uk-UA"/>
        </w:rPr>
        <w:t>2</w:t>
      </w:r>
      <w:r w:rsidRPr="007C0F21">
        <w:rPr>
          <w:b/>
          <w:sz w:val="22"/>
          <w:szCs w:val="22"/>
          <w:lang w:val="uk-UA" w:eastAsia="uk-UA"/>
        </w:rPr>
        <w:t>.</w:t>
      </w:r>
      <w:r w:rsidRPr="007C0F21">
        <w:rPr>
          <w:bCs/>
          <w:sz w:val="22"/>
          <w:szCs w:val="22"/>
          <w:lang w:val="uk-UA" w:eastAsia="uk-UA"/>
        </w:rPr>
        <w:t xml:space="preserve"> Кожен учасник має право подати тільки одну тендерну пропозицію.</w:t>
      </w:r>
    </w:p>
    <w:p w14:paraId="40B06696" w14:textId="77777777" w:rsidR="007D2341" w:rsidRPr="007C0F21" w:rsidRDefault="007D2341" w:rsidP="007D2341">
      <w:pPr>
        <w:widowControl w:val="0"/>
        <w:pBdr>
          <w:top w:val="nil"/>
          <w:left w:val="nil"/>
          <w:bottom w:val="nil"/>
          <w:right w:val="nil"/>
          <w:between w:val="nil"/>
        </w:pBdr>
        <w:ind w:firstLine="720"/>
        <w:jc w:val="both"/>
        <w:rPr>
          <w:bCs/>
          <w:sz w:val="22"/>
          <w:szCs w:val="22"/>
          <w:lang w:val="uk-UA" w:eastAsia="uk-UA"/>
        </w:rPr>
      </w:pPr>
    </w:p>
    <w:p w14:paraId="4A5C4FF9" w14:textId="77777777" w:rsidR="007D2341" w:rsidRDefault="007D2341" w:rsidP="007D2341">
      <w:pPr>
        <w:widowControl w:val="0"/>
        <w:pBdr>
          <w:top w:val="nil"/>
          <w:left w:val="nil"/>
          <w:bottom w:val="nil"/>
          <w:right w:val="nil"/>
          <w:between w:val="nil"/>
        </w:pBdr>
        <w:ind w:firstLine="720"/>
        <w:jc w:val="both"/>
        <w:rPr>
          <w:bCs/>
          <w:sz w:val="22"/>
          <w:szCs w:val="22"/>
          <w:lang w:val="uk-UA"/>
        </w:rPr>
      </w:pPr>
      <w:r w:rsidRPr="007C0F21">
        <w:rPr>
          <w:b/>
          <w:sz w:val="22"/>
          <w:szCs w:val="22"/>
          <w:lang w:val="uk-UA" w:eastAsia="uk-UA"/>
        </w:rPr>
        <w:t>1</w:t>
      </w:r>
      <w:r>
        <w:rPr>
          <w:b/>
          <w:sz w:val="22"/>
          <w:szCs w:val="22"/>
          <w:lang w:val="uk-UA" w:eastAsia="uk-UA"/>
        </w:rPr>
        <w:t>3</w:t>
      </w:r>
      <w:r w:rsidRPr="007C0F21">
        <w:rPr>
          <w:b/>
          <w:sz w:val="22"/>
          <w:szCs w:val="22"/>
          <w:lang w:val="uk-UA" w:eastAsia="uk-UA"/>
        </w:rPr>
        <w:t>.</w:t>
      </w:r>
      <w:r w:rsidRPr="007C0F21">
        <w:rPr>
          <w:bCs/>
          <w:sz w:val="22"/>
          <w:szCs w:val="22"/>
          <w:lang w:val="uk-UA" w:eastAsia="uk-UA"/>
        </w:rPr>
        <w:t xml:space="preserve"> </w:t>
      </w:r>
      <w:r w:rsidRPr="007C0F21">
        <w:rPr>
          <w:bCs/>
          <w:sz w:val="22"/>
          <w:szCs w:val="22"/>
          <w:lang w:val="uk-UA"/>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5274E83C" w14:textId="77777777" w:rsidR="007D2341" w:rsidRPr="007C0F21" w:rsidRDefault="007D2341" w:rsidP="007D2341">
      <w:pPr>
        <w:widowControl w:val="0"/>
        <w:pBdr>
          <w:top w:val="nil"/>
          <w:left w:val="nil"/>
          <w:bottom w:val="nil"/>
          <w:right w:val="nil"/>
          <w:between w:val="nil"/>
        </w:pBdr>
        <w:ind w:firstLine="720"/>
        <w:jc w:val="both"/>
        <w:rPr>
          <w:bCs/>
          <w:sz w:val="22"/>
          <w:szCs w:val="22"/>
          <w:lang w:val="uk-UA"/>
        </w:rPr>
      </w:pPr>
    </w:p>
    <w:p w14:paraId="69FE2B66" w14:textId="77777777" w:rsidR="007D2341" w:rsidRPr="007C0F21" w:rsidRDefault="007D2341" w:rsidP="007D2341">
      <w:pPr>
        <w:ind w:firstLine="720"/>
        <w:jc w:val="both"/>
        <w:rPr>
          <w:bCs/>
          <w:color w:val="000000" w:themeColor="text1"/>
          <w:sz w:val="22"/>
          <w:szCs w:val="22"/>
          <w:lang w:val="uk-UA"/>
        </w:rPr>
      </w:pPr>
      <w:r w:rsidRPr="007C0F21">
        <w:rPr>
          <w:b/>
          <w:sz w:val="22"/>
          <w:szCs w:val="22"/>
          <w:lang w:val="uk-UA"/>
        </w:rPr>
        <w:t>1</w:t>
      </w:r>
      <w:r>
        <w:rPr>
          <w:b/>
          <w:sz w:val="22"/>
          <w:szCs w:val="22"/>
          <w:lang w:val="uk-UA"/>
        </w:rPr>
        <w:t>4</w:t>
      </w:r>
      <w:r w:rsidRPr="007C0F21">
        <w:rPr>
          <w:b/>
          <w:sz w:val="22"/>
          <w:szCs w:val="22"/>
          <w:lang w:val="uk-UA" w:eastAsia="uk-UA"/>
        </w:rPr>
        <w:t>.</w:t>
      </w:r>
      <w:r w:rsidRPr="007C0F21">
        <w:rPr>
          <w:bCs/>
          <w:sz w:val="22"/>
          <w:szCs w:val="22"/>
          <w:lang w:val="uk-UA" w:eastAsia="uk-UA"/>
        </w:rPr>
        <w:t xml:space="preserve"> </w:t>
      </w:r>
      <w:r w:rsidRPr="007C0F21">
        <w:rPr>
          <w:bCs/>
          <w:color w:val="000000" w:themeColor="text1"/>
          <w:sz w:val="22"/>
          <w:szCs w:val="22"/>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56D3CD95" w14:textId="77777777" w:rsidR="007D2341" w:rsidRDefault="007D2341" w:rsidP="007D2341">
      <w:pPr>
        <w:ind w:firstLine="720"/>
        <w:jc w:val="both"/>
        <w:rPr>
          <w:bCs/>
          <w:color w:val="000000" w:themeColor="text1"/>
          <w:sz w:val="22"/>
          <w:szCs w:val="22"/>
          <w:shd w:val="clear" w:color="auto" w:fill="FFFFFF"/>
          <w:lang w:val="uk-UA"/>
        </w:rPr>
      </w:pPr>
      <w:r w:rsidRPr="007C0F21">
        <w:rPr>
          <w:bCs/>
          <w:color w:val="000000"/>
          <w:sz w:val="22"/>
          <w:szCs w:val="22"/>
          <w:lang w:val="uk-UA"/>
        </w:rPr>
        <w:t xml:space="preserve"> </w:t>
      </w:r>
      <w:r w:rsidRPr="007C0F21">
        <w:rPr>
          <w:bCs/>
          <w:color w:val="000000"/>
          <w:sz w:val="22"/>
          <w:szCs w:val="22"/>
        </w:rPr>
        <w:t xml:space="preserve">Не </w:t>
      </w:r>
      <w:proofErr w:type="spellStart"/>
      <w:r w:rsidRPr="007C0F21">
        <w:rPr>
          <w:bCs/>
          <w:color w:val="000000"/>
          <w:sz w:val="22"/>
          <w:szCs w:val="22"/>
        </w:rPr>
        <w:t>врахована</w:t>
      </w:r>
      <w:proofErr w:type="spellEnd"/>
      <w:r w:rsidRPr="007C0F21">
        <w:rPr>
          <w:bCs/>
          <w:color w:val="000000"/>
          <w:sz w:val="22"/>
          <w:szCs w:val="22"/>
        </w:rPr>
        <w:t xml:space="preserve"> </w:t>
      </w:r>
      <w:proofErr w:type="spellStart"/>
      <w:r w:rsidRPr="007C0F21">
        <w:rPr>
          <w:bCs/>
          <w:color w:val="000000"/>
          <w:sz w:val="22"/>
          <w:szCs w:val="22"/>
        </w:rPr>
        <w:t>учасником</w:t>
      </w:r>
      <w:proofErr w:type="spellEnd"/>
      <w:r w:rsidRPr="007C0F21">
        <w:rPr>
          <w:bCs/>
          <w:color w:val="000000"/>
          <w:sz w:val="22"/>
          <w:szCs w:val="22"/>
        </w:rPr>
        <w:t xml:space="preserve"> </w:t>
      </w:r>
      <w:proofErr w:type="spellStart"/>
      <w:r w:rsidRPr="007C0F21">
        <w:rPr>
          <w:bCs/>
          <w:color w:val="000000"/>
          <w:sz w:val="22"/>
          <w:szCs w:val="22"/>
        </w:rPr>
        <w:t>вартість</w:t>
      </w:r>
      <w:proofErr w:type="spellEnd"/>
      <w:r w:rsidRPr="007C0F21">
        <w:rPr>
          <w:bCs/>
          <w:color w:val="000000"/>
          <w:sz w:val="22"/>
          <w:szCs w:val="22"/>
        </w:rPr>
        <w:t xml:space="preserve"> </w:t>
      </w:r>
      <w:proofErr w:type="spellStart"/>
      <w:r w:rsidRPr="007C0F21">
        <w:rPr>
          <w:bCs/>
          <w:color w:val="000000"/>
          <w:sz w:val="22"/>
          <w:szCs w:val="22"/>
        </w:rPr>
        <w:t>окремих</w:t>
      </w:r>
      <w:proofErr w:type="spellEnd"/>
      <w:r w:rsidRPr="007C0F21">
        <w:rPr>
          <w:bCs/>
          <w:color w:val="000000"/>
          <w:sz w:val="22"/>
          <w:szCs w:val="22"/>
        </w:rPr>
        <w:t xml:space="preserve"> </w:t>
      </w:r>
      <w:proofErr w:type="spellStart"/>
      <w:r w:rsidRPr="007C0F21">
        <w:rPr>
          <w:bCs/>
          <w:color w:val="000000"/>
          <w:sz w:val="22"/>
          <w:szCs w:val="22"/>
        </w:rPr>
        <w:t>супутніх</w:t>
      </w:r>
      <w:proofErr w:type="spellEnd"/>
      <w:r w:rsidRPr="007C0F21">
        <w:rPr>
          <w:bCs/>
          <w:color w:val="000000"/>
          <w:sz w:val="22"/>
          <w:szCs w:val="22"/>
        </w:rPr>
        <w:t xml:space="preserve"> </w:t>
      </w:r>
      <w:proofErr w:type="spellStart"/>
      <w:r w:rsidRPr="007C0F21">
        <w:rPr>
          <w:bCs/>
          <w:color w:val="000000"/>
          <w:sz w:val="22"/>
          <w:szCs w:val="22"/>
        </w:rPr>
        <w:t>послуг</w:t>
      </w:r>
      <w:proofErr w:type="spellEnd"/>
      <w:r w:rsidRPr="007C0F21">
        <w:rPr>
          <w:bCs/>
          <w:color w:val="000000"/>
          <w:sz w:val="22"/>
          <w:szCs w:val="22"/>
        </w:rPr>
        <w:t xml:space="preserve"> не </w:t>
      </w:r>
      <w:proofErr w:type="spellStart"/>
      <w:r w:rsidRPr="007C0F21">
        <w:rPr>
          <w:bCs/>
          <w:color w:val="000000"/>
          <w:sz w:val="22"/>
          <w:szCs w:val="22"/>
        </w:rPr>
        <w:t>сплачується</w:t>
      </w:r>
      <w:proofErr w:type="spellEnd"/>
      <w:r w:rsidRPr="007C0F21">
        <w:rPr>
          <w:bCs/>
          <w:color w:val="000000"/>
          <w:sz w:val="22"/>
          <w:szCs w:val="22"/>
        </w:rPr>
        <w:t xml:space="preserve"> </w:t>
      </w:r>
      <w:proofErr w:type="spellStart"/>
      <w:r w:rsidRPr="007C0F21">
        <w:rPr>
          <w:bCs/>
          <w:color w:val="000000"/>
          <w:sz w:val="22"/>
          <w:szCs w:val="22"/>
        </w:rPr>
        <w:t>замовником</w:t>
      </w:r>
      <w:proofErr w:type="spellEnd"/>
      <w:r w:rsidRPr="007C0F21">
        <w:rPr>
          <w:bCs/>
          <w:color w:val="000000"/>
          <w:sz w:val="22"/>
          <w:szCs w:val="22"/>
        </w:rPr>
        <w:t xml:space="preserve"> </w:t>
      </w:r>
      <w:proofErr w:type="spellStart"/>
      <w:r w:rsidRPr="007C0F21">
        <w:rPr>
          <w:bCs/>
          <w:color w:val="000000"/>
          <w:sz w:val="22"/>
          <w:szCs w:val="22"/>
        </w:rPr>
        <w:t>окремо</w:t>
      </w:r>
      <w:proofErr w:type="spellEnd"/>
      <w:r w:rsidRPr="007C0F21">
        <w:rPr>
          <w:bCs/>
          <w:color w:val="000000"/>
          <w:sz w:val="22"/>
          <w:szCs w:val="22"/>
        </w:rPr>
        <w:t xml:space="preserve">, а </w:t>
      </w:r>
      <w:proofErr w:type="spellStart"/>
      <w:r w:rsidRPr="007C0F21">
        <w:rPr>
          <w:bCs/>
          <w:color w:val="000000"/>
          <w:sz w:val="22"/>
          <w:szCs w:val="22"/>
        </w:rPr>
        <w:t>витрати</w:t>
      </w:r>
      <w:proofErr w:type="spellEnd"/>
      <w:r w:rsidRPr="007C0F21">
        <w:rPr>
          <w:bCs/>
          <w:color w:val="000000"/>
          <w:sz w:val="22"/>
          <w:szCs w:val="22"/>
        </w:rPr>
        <w:t xml:space="preserve"> на </w:t>
      </w:r>
      <w:proofErr w:type="spellStart"/>
      <w:r w:rsidRPr="007C0F21">
        <w:rPr>
          <w:bCs/>
          <w:color w:val="000000"/>
          <w:sz w:val="22"/>
          <w:szCs w:val="22"/>
        </w:rPr>
        <w:t>їх</w:t>
      </w:r>
      <w:proofErr w:type="spellEnd"/>
      <w:r w:rsidRPr="007C0F21">
        <w:rPr>
          <w:bCs/>
          <w:color w:val="000000"/>
          <w:sz w:val="22"/>
          <w:szCs w:val="22"/>
        </w:rPr>
        <w:t xml:space="preserve"> </w:t>
      </w:r>
      <w:proofErr w:type="spellStart"/>
      <w:r w:rsidRPr="007C0F21">
        <w:rPr>
          <w:bCs/>
          <w:color w:val="000000"/>
          <w:sz w:val="22"/>
          <w:szCs w:val="22"/>
        </w:rPr>
        <w:t>виконання</w:t>
      </w:r>
      <w:proofErr w:type="spellEnd"/>
      <w:r w:rsidRPr="007C0F21">
        <w:rPr>
          <w:bCs/>
          <w:color w:val="000000"/>
          <w:sz w:val="22"/>
          <w:szCs w:val="22"/>
        </w:rPr>
        <w:t xml:space="preserve"> </w:t>
      </w:r>
      <w:proofErr w:type="spellStart"/>
      <w:r w:rsidRPr="007C0F21">
        <w:rPr>
          <w:bCs/>
          <w:color w:val="000000"/>
          <w:sz w:val="22"/>
          <w:szCs w:val="22"/>
        </w:rPr>
        <w:t>вважаються</w:t>
      </w:r>
      <w:proofErr w:type="spellEnd"/>
      <w:r w:rsidRPr="007C0F21">
        <w:rPr>
          <w:bCs/>
          <w:color w:val="000000"/>
          <w:sz w:val="22"/>
          <w:szCs w:val="22"/>
        </w:rPr>
        <w:t xml:space="preserve"> </w:t>
      </w:r>
      <w:proofErr w:type="spellStart"/>
      <w:r w:rsidRPr="007C0F21">
        <w:rPr>
          <w:bCs/>
          <w:color w:val="000000"/>
          <w:sz w:val="22"/>
          <w:szCs w:val="22"/>
        </w:rPr>
        <w:t>врахованими</w:t>
      </w:r>
      <w:proofErr w:type="spellEnd"/>
      <w:r w:rsidRPr="007C0F21">
        <w:rPr>
          <w:bCs/>
          <w:color w:val="000000"/>
          <w:sz w:val="22"/>
          <w:szCs w:val="22"/>
        </w:rPr>
        <w:t xml:space="preserve"> у </w:t>
      </w:r>
      <w:proofErr w:type="spellStart"/>
      <w:r w:rsidRPr="007C0F21">
        <w:rPr>
          <w:bCs/>
          <w:color w:val="000000"/>
          <w:sz w:val="22"/>
          <w:szCs w:val="22"/>
        </w:rPr>
        <w:t>загальній</w:t>
      </w:r>
      <w:proofErr w:type="spellEnd"/>
      <w:r w:rsidRPr="007C0F21">
        <w:rPr>
          <w:bCs/>
          <w:color w:val="000000"/>
          <w:sz w:val="22"/>
          <w:szCs w:val="22"/>
        </w:rPr>
        <w:t xml:space="preserve"> </w:t>
      </w:r>
      <w:proofErr w:type="spellStart"/>
      <w:r w:rsidRPr="007C0F21">
        <w:rPr>
          <w:bCs/>
          <w:color w:val="000000"/>
          <w:sz w:val="22"/>
          <w:szCs w:val="22"/>
        </w:rPr>
        <w:t>ціні</w:t>
      </w:r>
      <w:proofErr w:type="spellEnd"/>
      <w:r w:rsidRPr="007C0F21">
        <w:rPr>
          <w:bCs/>
          <w:color w:val="000000"/>
          <w:sz w:val="22"/>
          <w:szCs w:val="22"/>
        </w:rPr>
        <w:t xml:space="preserve"> </w:t>
      </w:r>
      <w:proofErr w:type="spellStart"/>
      <w:r w:rsidRPr="007C0F21">
        <w:rPr>
          <w:bCs/>
          <w:color w:val="000000"/>
          <w:sz w:val="22"/>
          <w:szCs w:val="22"/>
        </w:rPr>
        <w:t>тендерної</w:t>
      </w:r>
      <w:proofErr w:type="spellEnd"/>
      <w:r w:rsidRPr="007C0F21">
        <w:rPr>
          <w:bCs/>
          <w:color w:val="000000"/>
          <w:sz w:val="22"/>
          <w:szCs w:val="22"/>
        </w:rPr>
        <w:t xml:space="preserve"> </w:t>
      </w:r>
      <w:proofErr w:type="spellStart"/>
      <w:r w:rsidRPr="007C0F21">
        <w:rPr>
          <w:bCs/>
          <w:color w:val="000000"/>
          <w:sz w:val="22"/>
          <w:szCs w:val="22"/>
        </w:rPr>
        <w:t>пропозиції</w:t>
      </w:r>
      <w:proofErr w:type="spellEnd"/>
      <w:r w:rsidRPr="007C0F21">
        <w:rPr>
          <w:bCs/>
          <w:color w:val="000000"/>
          <w:sz w:val="22"/>
          <w:szCs w:val="22"/>
        </w:rPr>
        <w:t xml:space="preserve"> </w:t>
      </w:r>
      <w:proofErr w:type="spellStart"/>
      <w:r w:rsidRPr="007C0F21">
        <w:rPr>
          <w:bCs/>
          <w:color w:val="000000"/>
          <w:sz w:val="22"/>
          <w:szCs w:val="22"/>
        </w:rPr>
        <w:t>учасника</w:t>
      </w:r>
      <w:proofErr w:type="spellEnd"/>
      <w:r w:rsidRPr="007C0F21">
        <w:rPr>
          <w:bCs/>
          <w:color w:val="000000"/>
          <w:sz w:val="22"/>
          <w:szCs w:val="22"/>
        </w:rPr>
        <w:t>.</w:t>
      </w:r>
      <w:r w:rsidRPr="007C0F21">
        <w:rPr>
          <w:bCs/>
          <w:color w:val="000000" w:themeColor="text1"/>
          <w:sz w:val="22"/>
          <w:szCs w:val="22"/>
          <w:shd w:val="clear" w:color="auto" w:fill="FFFFFF"/>
        </w:rPr>
        <w:t xml:space="preserve">  </w:t>
      </w:r>
    </w:p>
    <w:p w14:paraId="1682ABB1" w14:textId="77777777" w:rsidR="007D2341" w:rsidRPr="007C0F21" w:rsidRDefault="007D2341" w:rsidP="007D2341">
      <w:pPr>
        <w:ind w:firstLine="720"/>
        <w:jc w:val="both"/>
        <w:rPr>
          <w:bCs/>
          <w:color w:val="000000" w:themeColor="text1"/>
          <w:sz w:val="22"/>
          <w:szCs w:val="22"/>
          <w:shd w:val="clear" w:color="auto" w:fill="FFFFFF"/>
        </w:rPr>
      </w:pPr>
      <w:r w:rsidRPr="007C0F21">
        <w:rPr>
          <w:bCs/>
          <w:color w:val="000000" w:themeColor="text1"/>
          <w:sz w:val="22"/>
          <w:szCs w:val="22"/>
          <w:shd w:val="clear" w:color="auto" w:fill="FFFFFF"/>
        </w:rPr>
        <w:t xml:space="preserve">   </w:t>
      </w:r>
    </w:p>
    <w:p w14:paraId="2E01619F" w14:textId="77777777" w:rsidR="007D2341" w:rsidRPr="007C0F21" w:rsidRDefault="007D2341" w:rsidP="007D2341">
      <w:pPr>
        <w:ind w:firstLine="720"/>
        <w:jc w:val="both"/>
        <w:rPr>
          <w:bCs/>
          <w:sz w:val="22"/>
          <w:szCs w:val="22"/>
          <w:lang w:val="uk-UA"/>
        </w:rPr>
      </w:pPr>
      <w:r w:rsidRPr="007C0F21">
        <w:rPr>
          <w:b/>
          <w:sz w:val="22"/>
          <w:szCs w:val="22"/>
          <w:lang w:val="uk-UA" w:eastAsia="uk-UA"/>
        </w:rPr>
        <w:t>1</w:t>
      </w:r>
      <w:r>
        <w:rPr>
          <w:b/>
          <w:sz w:val="22"/>
          <w:szCs w:val="22"/>
          <w:lang w:val="uk-UA" w:eastAsia="uk-UA"/>
        </w:rPr>
        <w:t>5</w:t>
      </w:r>
      <w:r w:rsidRPr="007C0F21">
        <w:rPr>
          <w:b/>
          <w:sz w:val="22"/>
          <w:szCs w:val="22"/>
          <w:lang w:val="uk-UA" w:eastAsia="uk-UA"/>
        </w:rPr>
        <w:t>.</w:t>
      </w:r>
      <w:r w:rsidRPr="007C0F21">
        <w:rPr>
          <w:bCs/>
          <w:sz w:val="22"/>
          <w:szCs w:val="22"/>
          <w:lang w:val="uk-UA" w:eastAsia="uk-UA"/>
        </w:rPr>
        <w:t xml:space="preserve"> Єдиним критерієм оцінки тендерних пропозицій є – ціна. Питома вага цього критерію – 100%.</w:t>
      </w:r>
    </w:p>
    <w:p w14:paraId="060ACCB5" w14:textId="77777777" w:rsidR="007D2341" w:rsidRPr="00BB2E8F" w:rsidRDefault="007D2341" w:rsidP="007D2341">
      <w:pPr>
        <w:ind w:firstLine="720"/>
        <w:jc w:val="both"/>
        <w:rPr>
          <w:b/>
          <w:color w:val="000000"/>
          <w:sz w:val="22"/>
          <w:szCs w:val="22"/>
          <w:lang w:val="uk-UA"/>
        </w:rPr>
      </w:pPr>
      <w:r w:rsidRPr="00BB2E8F">
        <w:rPr>
          <w:b/>
          <w:sz w:val="22"/>
          <w:szCs w:val="22"/>
          <w:shd w:val="clear" w:color="auto" w:fill="FFFFFF"/>
          <w:lang w:val="uk-UA"/>
        </w:rPr>
        <w:lastRenderedPageBreak/>
        <w:t xml:space="preserve">     </w:t>
      </w:r>
    </w:p>
    <w:p w14:paraId="675BFB37" w14:textId="77777777" w:rsidR="007D2341" w:rsidRDefault="007D2341" w:rsidP="007D2341">
      <w:pPr>
        <w:widowControl w:val="0"/>
        <w:tabs>
          <w:tab w:val="left" w:pos="0"/>
        </w:tabs>
        <w:autoSpaceDE w:val="0"/>
        <w:ind w:firstLine="720"/>
        <w:rPr>
          <w:rFonts w:eastAsia="Calibri"/>
          <w:b/>
          <w:sz w:val="22"/>
          <w:szCs w:val="22"/>
          <w:lang w:val="uk-UA" w:eastAsia="en-US"/>
        </w:rPr>
      </w:pPr>
    </w:p>
    <w:p w14:paraId="4EC1676A" w14:textId="77777777" w:rsidR="007D2341" w:rsidRDefault="007D2341" w:rsidP="007D2341">
      <w:pPr>
        <w:widowControl w:val="0"/>
        <w:tabs>
          <w:tab w:val="left" w:pos="0"/>
        </w:tabs>
        <w:autoSpaceDE w:val="0"/>
        <w:rPr>
          <w:rFonts w:eastAsia="Calibri"/>
          <w:b/>
          <w:sz w:val="22"/>
          <w:szCs w:val="22"/>
          <w:lang w:val="uk-UA" w:eastAsia="en-US"/>
        </w:rPr>
      </w:pPr>
    </w:p>
    <w:p w14:paraId="6CA91FB4" w14:textId="77777777" w:rsidR="007D2341" w:rsidRDefault="007D2341" w:rsidP="007D2341">
      <w:pPr>
        <w:widowControl w:val="0"/>
        <w:tabs>
          <w:tab w:val="left" w:pos="0"/>
        </w:tabs>
        <w:autoSpaceDE w:val="0"/>
        <w:rPr>
          <w:rFonts w:eastAsia="Calibri"/>
          <w:b/>
          <w:sz w:val="22"/>
          <w:szCs w:val="22"/>
          <w:lang w:val="uk-UA" w:eastAsia="en-US"/>
        </w:rPr>
      </w:pPr>
    </w:p>
    <w:p w14:paraId="2F322032" w14:textId="77777777" w:rsidR="007D2341" w:rsidRDefault="007D2341" w:rsidP="007D2341">
      <w:pPr>
        <w:widowControl w:val="0"/>
        <w:tabs>
          <w:tab w:val="left" w:pos="0"/>
        </w:tabs>
        <w:autoSpaceDE w:val="0"/>
        <w:rPr>
          <w:rFonts w:eastAsia="Calibri"/>
          <w:b/>
          <w:sz w:val="22"/>
          <w:szCs w:val="22"/>
          <w:lang w:val="uk-UA" w:eastAsia="en-US"/>
        </w:rPr>
      </w:pPr>
    </w:p>
    <w:p w14:paraId="3109F5E8" w14:textId="77777777" w:rsidR="007D2341" w:rsidRDefault="007D2341" w:rsidP="007D2341">
      <w:pPr>
        <w:widowControl w:val="0"/>
        <w:tabs>
          <w:tab w:val="left" w:pos="0"/>
        </w:tabs>
        <w:autoSpaceDE w:val="0"/>
        <w:rPr>
          <w:rFonts w:eastAsia="Calibri"/>
          <w:b/>
          <w:sz w:val="22"/>
          <w:szCs w:val="22"/>
          <w:lang w:val="uk-UA" w:eastAsia="en-US"/>
        </w:rPr>
      </w:pPr>
    </w:p>
    <w:p w14:paraId="662B93A7" w14:textId="77777777" w:rsidR="007D2341" w:rsidRDefault="007D2341" w:rsidP="007D2341">
      <w:pPr>
        <w:widowControl w:val="0"/>
        <w:tabs>
          <w:tab w:val="left" w:pos="0"/>
        </w:tabs>
        <w:autoSpaceDE w:val="0"/>
        <w:rPr>
          <w:rFonts w:eastAsia="Calibri"/>
          <w:b/>
          <w:sz w:val="22"/>
          <w:szCs w:val="22"/>
          <w:lang w:val="uk-UA" w:eastAsia="en-US"/>
        </w:rPr>
      </w:pPr>
    </w:p>
    <w:p w14:paraId="30CC6DB9" w14:textId="77777777" w:rsidR="007D2341" w:rsidRDefault="007D2341" w:rsidP="007D2341">
      <w:pPr>
        <w:widowControl w:val="0"/>
        <w:tabs>
          <w:tab w:val="left" w:pos="0"/>
        </w:tabs>
        <w:autoSpaceDE w:val="0"/>
        <w:rPr>
          <w:rFonts w:eastAsia="Calibri"/>
          <w:b/>
          <w:sz w:val="22"/>
          <w:szCs w:val="22"/>
          <w:lang w:val="uk-UA" w:eastAsia="en-US"/>
        </w:rPr>
      </w:pPr>
    </w:p>
    <w:p w14:paraId="2D9A15F2" w14:textId="77777777" w:rsidR="007D2341" w:rsidRDefault="007D2341" w:rsidP="007D2341">
      <w:pPr>
        <w:widowControl w:val="0"/>
        <w:tabs>
          <w:tab w:val="left" w:pos="0"/>
        </w:tabs>
        <w:autoSpaceDE w:val="0"/>
        <w:rPr>
          <w:rFonts w:eastAsia="Calibri"/>
          <w:b/>
          <w:sz w:val="22"/>
          <w:szCs w:val="22"/>
          <w:lang w:val="uk-UA" w:eastAsia="en-US"/>
        </w:rPr>
      </w:pPr>
    </w:p>
    <w:p w14:paraId="0B48A030" w14:textId="77777777" w:rsidR="007D2341" w:rsidRDefault="007D2341" w:rsidP="007D2341">
      <w:pPr>
        <w:widowControl w:val="0"/>
        <w:tabs>
          <w:tab w:val="left" w:pos="0"/>
        </w:tabs>
        <w:autoSpaceDE w:val="0"/>
        <w:rPr>
          <w:rFonts w:eastAsia="Calibri"/>
          <w:b/>
          <w:sz w:val="22"/>
          <w:szCs w:val="22"/>
          <w:lang w:val="uk-UA" w:eastAsia="en-US"/>
        </w:rPr>
      </w:pPr>
    </w:p>
    <w:p w14:paraId="7C35F88C" w14:textId="77777777" w:rsidR="007D2341" w:rsidRDefault="007D2341" w:rsidP="007D2341">
      <w:pPr>
        <w:widowControl w:val="0"/>
        <w:tabs>
          <w:tab w:val="left" w:pos="0"/>
        </w:tabs>
        <w:autoSpaceDE w:val="0"/>
        <w:rPr>
          <w:rFonts w:eastAsia="Calibri"/>
          <w:b/>
          <w:sz w:val="22"/>
          <w:szCs w:val="22"/>
          <w:lang w:val="uk-UA" w:eastAsia="en-US"/>
        </w:rPr>
      </w:pPr>
    </w:p>
    <w:p w14:paraId="3D8D0C05" w14:textId="77777777" w:rsidR="007D2341" w:rsidRDefault="007D2341" w:rsidP="007D2341">
      <w:pPr>
        <w:widowControl w:val="0"/>
        <w:tabs>
          <w:tab w:val="left" w:pos="0"/>
        </w:tabs>
        <w:autoSpaceDE w:val="0"/>
        <w:rPr>
          <w:rFonts w:eastAsia="Calibri"/>
          <w:b/>
          <w:sz w:val="22"/>
          <w:szCs w:val="22"/>
          <w:lang w:val="uk-UA" w:eastAsia="en-US"/>
        </w:rPr>
      </w:pPr>
    </w:p>
    <w:p w14:paraId="6712EAB7" w14:textId="77777777" w:rsidR="007D2341" w:rsidRDefault="007D2341" w:rsidP="007D2341">
      <w:pPr>
        <w:widowControl w:val="0"/>
        <w:tabs>
          <w:tab w:val="left" w:pos="0"/>
        </w:tabs>
        <w:autoSpaceDE w:val="0"/>
        <w:rPr>
          <w:rFonts w:eastAsia="Calibri"/>
          <w:b/>
          <w:sz w:val="22"/>
          <w:szCs w:val="22"/>
          <w:lang w:val="uk-UA" w:eastAsia="en-US"/>
        </w:rPr>
      </w:pPr>
    </w:p>
    <w:p w14:paraId="5BC35295" w14:textId="77777777" w:rsidR="007D2341" w:rsidRPr="00DA2392" w:rsidRDefault="007D2341" w:rsidP="007D2341">
      <w:pPr>
        <w:widowControl w:val="0"/>
        <w:tabs>
          <w:tab w:val="left" w:pos="0"/>
        </w:tabs>
        <w:autoSpaceDE w:val="0"/>
        <w:rPr>
          <w:rFonts w:eastAsia="Calibri"/>
          <w:b/>
          <w:sz w:val="22"/>
          <w:szCs w:val="22"/>
          <w:lang w:val="uk-UA" w:eastAsia="en-US"/>
        </w:rPr>
      </w:pPr>
    </w:p>
    <w:p w14:paraId="6F4411BE" w14:textId="77777777" w:rsidR="007D2341" w:rsidRPr="00DA2392" w:rsidRDefault="007D2341" w:rsidP="007D2341">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Додаток 1.1</w:t>
      </w:r>
    </w:p>
    <w:p w14:paraId="21698A48" w14:textId="77777777" w:rsidR="007D2341" w:rsidRDefault="007D2341" w:rsidP="007D2341">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 тендерної документації</w:t>
      </w:r>
    </w:p>
    <w:p w14:paraId="68EAA121" w14:textId="77777777" w:rsidR="007D2341" w:rsidRDefault="007D2341" w:rsidP="007D2341">
      <w:pPr>
        <w:widowControl w:val="0"/>
        <w:tabs>
          <w:tab w:val="left" w:pos="0"/>
        </w:tabs>
        <w:autoSpaceDE w:val="0"/>
        <w:jc w:val="right"/>
        <w:rPr>
          <w:rFonts w:eastAsia="Calibri"/>
          <w:b/>
          <w:sz w:val="22"/>
          <w:szCs w:val="22"/>
          <w:lang w:val="uk-UA" w:eastAsia="en-US"/>
        </w:rPr>
      </w:pPr>
    </w:p>
    <w:p w14:paraId="0C3458F1" w14:textId="77777777" w:rsidR="007D2341" w:rsidRDefault="007D2341" w:rsidP="007D2341">
      <w:pPr>
        <w:widowControl w:val="0"/>
        <w:tabs>
          <w:tab w:val="left" w:pos="0"/>
        </w:tabs>
        <w:autoSpaceDE w:val="0"/>
        <w:jc w:val="right"/>
        <w:rPr>
          <w:rFonts w:eastAsia="Calibri"/>
          <w:b/>
          <w:sz w:val="22"/>
          <w:szCs w:val="22"/>
          <w:lang w:val="uk-UA" w:eastAsia="en-US"/>
        </w:rPr>
      </w:pPr>
    </w:p>
    <w:p w14:paraId="4F44C2E2" w14:textId="77777777" w:rsidR="007D2341" w:rsidRDefault="007D2341" w:rsidP="007D2341">
      <w:pPr>
        <w:widowControl w:val="0"/>
        <w:tabs>
          <w:tab w:val="left" w:pos="0"/>
        </w:tabs>
        <w:autoSpaceDE w:val="0"/>
        <w:jc w:val="right"/>
        <w:rPr>
          <w:rFonts w:eastAsia="Calibri"/>
          <w:b/>
          <w:sz w:val="22"/>
          <w:szCs w:val="22"/>
          <w:lang w:val="uk-UA" w:eastAsia="en-US"/>
        </w:rPr>
      </w:pPr>
    </w:p>
    <w:p w14:paraId="1BF52DD2" w14:textId="77777777" w:rsidR="007D2341" w:rsidRDefault="007D2341" w:rsidP="007D2341">
      <w:pPr>
        <w:jc w:val="both"/>
        <w:rPr>
          <w:strike/>
          <w:sz w:val="22"/>
          <w:szCs w:val="22"/>
          <w:lang w:val="uk-UA" w:eastAsia="uk-UA"/>
        </w:rPr>
      </w:pPr>
    </w:p>
    <w:p w14:paraId="27EBA356" w14:textId="77777777" w:rsidR="007D2341" w:rsidRDefault="007D2341" w:rsidP="007D2341">
      <w:pPr>
        <w:widowControl w:val="0"/>
        <w:suppressAutoHyphens/>
        <w:autoSpaceDE w:val="0"/>
        <w:jc w:val="center"/>
        <w:rPr>
          <w:b/>
          <w:sz w:val="22"/>
          <w:szCs w:val="22"/>
          <w:lang w:val="uk-UA" w:eastAsia="ar-SA"/>
        </w:rPr>
      </w:pPr>
      <w:r>
        <w:rPr>
          <w:b/>
          <w:sz w:val="22"/>
          <w:szCs w:val="22"/>
          <w:lang w:val="uk-UA" w:eastAsia="ar-SA"/>
        </w:rPr>
        <w:t>ТЕХНІЧНА СПЕЦИФІКАЦІЯ.</w:t>
      </w:r>
    </w:p>
    <w:p w14:paraId="15E5F01D" w14:textId="77777777" w:rsidR="007D2341" w:rsidRDefault="007D2341" w:rsidP="007D2341">
      <w:pPr>
        <w:keepNext/>
        <w:keepLines/>
        <w:widowControl w:val="0"/>
        <w:autoSpaceDE w:val="0"/>
        <w:autoSpaceDN w:val="0"/>
        <w:adjustRightInd w:val="0"/>
        <w:jc w:val="center"/>
        <w:rPr>
          <w:b/>
          <w:sz w:val="22"/>
          <w:szCs w:val="22"/>
          <w:lang w:val="uk-UA"/>
        </w:rPr>
      </w:pPr>
      <w:r>
        <w:rPr>
          <w:b/>
          <w:sz w:val="22"/>
          <w:szCs w:val="22"/>
          <w:lang w:val="uk-UA"/>
        </w:rPr>
        <w:t>ІНФОРМАЦІЯ ПРО НЕОБХІДНІ ТЕХНІЧНІ, ЯКІСНІ ТА КІЛЬКІСНІ ХАРАКТЕРИСТИКИ ПРЕДМЕТА ЗАКУПІВЛІ</w:t>
      </w:r>
    </w:p>
    <w:p w14:paraId="31394228" w14:textId="77777777" w:rsidR="007D2341" w:rsidRPr="004920D7" w:rsidRDefault="007D2341" w:rsidP="007D2341">
      <w:pPr>
        <w:keepNext/>
        <w:keepLines/>
        <w:widowControl w:val="0"/>
        <w:autoSpaceDE w:val="0"/>
        <w:autoSpaceDN w:val="0"/>
        <w:adjustRightInd w:val="0"/>
        <w:jc w:val="center"/>
        <w:rPr>
          <w:bCs/>
          <w:sz w:val="22"/>
          <w:szCs w:val="22"/>
          <w:lang w:val="uk-UA"/>
        </w:rPr>
      </w:pPr>
    </w:p>
    <w:p w14:paraId="7CABC627" w14:textId="77777777" w:rsidR="007D2341" w:rsidRDefault="007D2341" w:rsidP="007D2341">
      <w:pPr>
        <w:keepNext/>
        <w:keepLines/>
        <w:widowControl w:val="0"/>
        <w:autoSpaceDE w:val="0"/>
        <w:autoSpaceDN w:val="0"/>
        <w:adjustRightInd w:val="0"/>
        <w:jc w:val="center"/>
        <w:rPr>
          <w:b/>
          <w:sz w:val="22"/>
          <w:szCs w:val="22"/>
          <w:lang w:val="uk-UA"/>
        </w:rPr>
      </w:pPr>
    </w:p>
    <w:p w14:paraId="64DDCD43" w14:textId="77777777" w:rsidR="007D2341" w:rsidRPr="009410DE" w:rsidRDefault="007D2341" w:rsidP="007D2341">
      <w:pPr>
        <w:ind w:firstLine="720"/>
        <w:jc w:val="both"/>
        <w:rPr>
          <w:lang w:val="uk-UA"/>
        </w:rPr>
      </w:pPr>
      <w:r>
        <w:rPr>
          <w:b/>
          <w:sz w:val="22"/>
          <w:szCs w:val="22"/>
          <w:lang w:val="uk-UA"/>
        </w:rPr>
        <w:t xml:space="preserve"> </w:t>
      </w:r>
      <w:r w:rsidRPr="009410DE">
        <w:rPr>
          <w:b/>
          <w:bCs/>
          <w:color w:val="000000"/>
          <w:lang w:val="uk-UA"/>
        </w:rPr>
        <w:t>Назва предмету закупівлі:</w:t>
      </w:r>
      <w:r w:rsidRPr="009410DE">
        <w:rPr>
          <w:color w:val="000000"/>
          <w:lang w:val="uk-UA"/>
        </w:rPr>
        <w:t xml:space="preserve">  </w:t>
      </w:r>
      <w:bookmarkStart w:id="1" w:name="_Hlk189815325"/>
      <w:r w:rsidRPr="009410DE">
        <w:rPr>
          <w:b/>
          <w:bCs/>
          <w:lang w:val="uk-UA"/>
        </w:rPr>
        <w:t>ЗНАКИ ПОШТОВОЇ ОПЛАТИ</w:t>
      </w:r>
      <w:bookmarkEnd w:id="1"/>
      <w:r w:rsidRPr="009410DE">
        <w:rPr>
          <w:b/>
          <w:bCs/>
          <w:lang w:val="uk-UA"/>
        </w:rPr>
        <w:t xml:space="preserve"> </w:t>
      </w:r>
      <w:r w:rsidRPr="009410DE">
        <w:rPr>
          <w:bCs/>
          <w:lang w:val="uk-UA"/>
        </w:rPr>
        <w:t xml:space="preserve">згідно коду - </w:t>
      </w:r>
      <w:r w:rsidRPr="009410DE">
        <w:rPr>
          <w:lang w:val="uk-UA"/>
        </w:rPr>
        <w:t>22410000-7  (</w:t>
      </w:r>
      <w:r w:rsidRPr="009410DE">
        <w:rPr>
          <w:i/>
          <w:iCs/>
          <w:lang w:val="uk-UA"/>
        </w:rPr>
        <w:t>Марки</w:t>
      </w:r>
      <w:r w:rsidRPr="009410DE">
        <w:rPr>
          <w:lang w:val="uk-UA"/>
        </w:rPr>
        <w:t>)</w:t>
      </w:r>
      <w:r w:rsidRPr="009410DE">
        <w:rPr>
          <w:i/>
          <w:iCs/>
          <w:lang w:val="uk-UA"/>
        </w:rPr>
        <w:t xml:space="preserve">, </w:t>
      </w:r>
      <w:r w:rsidRPr="009410DE">
        <w:rPr>
          <w:lang w:val="uk-UA"/>
        </w:rPr>
        <w:t>національного класифікатора “Єдиний закупівельний словник” ДК 021:2015</w:t>
      </w:r>
    </w:p>
    <w:p w14:paraId="2C18705D" w14:textId="77777777" w:rsidR="007D2341" w:rsidRPr="009410DE" w:rsidRDefault="007D2341" w:rsidP="007D2341">
      <w:pPr>
        <w:jc w:val="center"/>
        <w:rPr>
          <w:b/>
          <w:i/>
          <w:lang w:val="uk-UA"/>
        </w:rPr>
      </w:pPr>
      <w:r w:rsidRPr="009410DE">
        <w:rPr>
          <w:b/>
          <w:i/>
          <w:lang w:val="uk-UA"/>
        </w:rPr>
        <w:t xml:space="preserve"> </w:t>
      </w:r>
    </w:p>
    <w:p w14:paraId="409B5E47" w14:textId="77777777" w:rsidR="007D2341" w:rsidRPr="009D6CD9" w:rsidRDefault="007D2341" w:rsidP="007D2341">
      <w:pPr>
        <w:shd w:val="clear" w:color="auto" w:fill="FFFFFF"/>
        <w:ind w:firstLine="851"/>
        <w:jc w:val="both"/>
        <w:rPr>
          <w:b/>
          <w:lang w:val="uk-UA"/>
        </w:rPr>
      </w:pPr>
      <w:r w:rsidRPr="009D6CD9">
        <w:rPr>
          <w:b/>
          <w:lang w:val="uk-UA"/>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237C9001" w14:textId="77777777" w:rsidR="007D2341" w:rsidRPr="009D6CD9" w:rsidRDefault="007D2341" w:rsidP="007D2341">
      <w:pPr>
        <w:shd w:val="clear" w:color="auto" w:fill="FFFFFF"/>
        <w:ind w:firstLine="851"/>
        <w:jc w:val="both"/>
        <w:rPr>
          <w:lang w:val="uk-UA"/>
        </w:rPr>
      </w:pPr>
      <w:r w:rsidRPr="009D6CD9">
        <w:rPr>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CAD3167" w14:textId="77777777" w:rsidR="007D2341" w:rsidRPr="009D6CD9" w:rsidRDefault="007D2341" w:rsidP="007D2341">
      <w:pPr>
        <w:shd w:val="clear" w:color="auto" w:fill="FFFFFF"/>
        <w:ind w:firstLine="851"/>
        <w:jc w:val="both"/>
        <w:rPr>
          <w:lang w:val="uk-UA"/>
        </w:rPr>
      </w:pPr>
      <w:r w:rsidRPr="009D6CD9">
        <w:rPr>
          <w:lang w:val="uk-UA"/>
        </w:rPr>
        <w:t>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та якісні характеристики.</w:t>
      </w:r>
    </w:p>
    <w:p w14:paraId="1B4D41B8" w14:textId="77777777" w:rsidR="007D2341" w:rsidRPr="009D6CD9" w:rsidRDefault="007D2341" w:rsidP="007D2341">
      <w:pPr>
        <w:shd w:val="clear" w:color="auto" w:fill="FFFFFF"/>
        <w:ind w:firstLine="851"/>
        <w:jc w:val="both"/>
        <w:rPr>
          <w:b/>
          <w:i/>
          <w:lang w:val="uk-UA"/>
        </w:rPr>
      </w:pPr>
      <w:r w:rsidRPr="009D6CD9">
        <w:rPr>
          <w:lang w:val="uk-UA"/>
        </w:rPr>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9D6CD9">
        <w:rPr>
          <w:b/>
          <w:lang w:val="uk-UA"/>
        </w:rPr>
        <w:t>До кожного посилання повинен додаватися вираз «або еквівалент».</w:t>
      </w:r>
    </w:p>
    <w:p w14:paraId="7DDEE8B6" w14:textId="77777777" w:rsidR="007D2341" w:rsidRPr="009410DE" w:rsidRDefault="007D2341" w:rsidP="007D2341">
      <w:pPr>
        <w:shd w:val="clear" w:color="auto" w:fill="FFFFFF"/>
        <w:ind w:firstLine="720"/>
        <w:jc w:val="both"/>
        <w:rPr>
          <w:b/>
          <w:lang w:val="uk-UA"/>
        </w:rPr>
      </w:pPr>
      <w:r w:rsidRPr="009D6CD9">
        <w:rPr>
          <w:lang w:val="uk-UA"/>
        </w:rPr>
        <w:t>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w:t>
      </w:r>
      <w:r w:rsidRPr="009410DE">
        <w:rPr>
          <w:lang w:val="uk-UA"/>
        </w:rPr>
        <w:t xml:space="preserve">  </w:t>
      </w:r>
    </w:p>
    <w:p w14:paraId="6B928926" w14:textId="77777777" w:rsidR="007D2341" w:rsidRDefault="007D2341" w:rsidP="007D2341">
      <w:pPr>
        <w:shd w:val="clear" w:color="auto" w:fill="FFFFFF"/>
        <w:ind w:right="1"/>
      </w:pPr>
      <w:r>
        <w:rPr>
          <w:bCs/>
        </w:rPr>
        <w:t xml:space="preserve">    </w:t>
      </w:r>
    </w:p>
    <w:p w14:paraId="6FA45A88" w14:textId="77777777" w:rsidR="007D2341" w:rsidRPr="009410DE" w:rsidRDefault="007D2341" w:rsidP="007D2341">
      <w:pPr>
        <w:rPr>
          <w:i/>
          <w:highlight w:val="white"/>
          <w:lang w:val="uk-UA"/>
        </w:rPr>
      </w:pPr>
    </w:p>
    <w:p w14:paraId="0F320A9F" w14:textId="77777777" w:rsidR="007D2341" w:rsidRPr="009410DE" w:rsidRDefault="007D2341" w:rsidP="007D2341">
      <w:pPr>
        <w:numPr>
          <w:ilvl w:val="0"/>
          <w:numId w:val="33"/>
        </w:numPr>
        <w:spacing w:after="200" w:line="276" w:lineRule="auto"/>
        <w:ind w:firstLine="426"/>
        <w:jc w:val="both"/>
        <w:rPr>
          <w:highlight w:val="white"/>
          <w:lang w:val="uk-UA"/>
        </w:rPr>
      </w:pPr>
      <w:r w:rsidRPr="009410DE">
        <w:rPr>
          <w:b/>
          <w:highlight w:val="white"/>
          <w:lang w:val="uk-UA"/>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5924"/>
      </w:tblGrid>
      <w:tr w:rsidR="007D2341" w:rsidRPr="009D6CD9" w14:paraId="1D8E4F35" w14:textId="77777777" w:rsidTr="00A01D1F">
        <w:tc>
          <w:tcPr>
            <w:tcW w:w="3676" w:type="dxa"/>
            <w:shd w:val="clear" w:color="auto" w:fill="auto"/>
            <w:tcMar>
              <w:top w:w="100" w:type="dxa"/>
              <w:left w:w="100" w:type="dxa"/>
              <w:bottom w:w="100" w:type="dxa"/>
              <w:right w:w="100" w:type="dxa"/>
            </w:tcMar>
          </w:tcPr>
          <w:p w14:paraId="0DCE28F1" w14:textId="77777777" w:rsidR="007D2341" w:rsidRPr="009D6CD9" w:rsidRDefault="007D2341" w:rsidP="00A01D1F">
            <w:pPr>
              <w:widowControl w:val="0"/>
              <w:rPr>
                <w:highlight w:val="white"/>
                <w:lang w:val="uk-UA"/>
              </w:rPr>
            </w:pPr>
            <w:r w:rsidRPr="009D6CD9">
              <w:rPr>
                <w:highlight w:val="white"/>
                <w:lang w:val="uk-UA"/>
              </w:rPr>
              <w:lastRenderedPageBreak/>
              <w:t>Назва предмета закупівлі</w:t>
            </w:r>
          </w:p>
        </w:tc>
        <w:tc>
          <w:tcPr>
            <w:tcW w:w="5924" w:type="dxa"/>
            <w:shd w:val="clear" w:color="auto" w:fill="auto"/>
            <w:tcMar>
              <w:top w:w="100" w:type="dxa"/>
              <w:left w:w="100" w:type="dxa"/>
              <w:bottom w:w="100" w:type="dxa"/>
              <w:right w:w="100" w:type="dxa"/>
            </w:tcMar>
          </w:tcPr>
          <w:p w14:paraId="39055B5A" w14:textId="77777777" w:rsidR="007D2341" w:rsidRPr="009D6CD9" w:rsidRDefault="007D2341" w:rsidP="00A01D1F">
            <w:pPr>
              <w:widowControl w:val="0"/>
              <w:rPr>
                <w:bCs/>
                <w:iCs/>
                <w:highlight w:val="white"/>
                <w:lang w:val="uk-UA"/>
              </w:rPr>
            </w:pPr>
            <w:r w:rsidRPr="009D6CD9">
              <w:rPr>
                <w:b/>
                <w:bCs/>
                <w:lang w:val="uk-UA"/>
              </w:rPr>
              <w:t>ЗНАКИ ПОШТОВОЇ ОПЛАТИ</w:t>
            </w:r>
          </w:p>
        </w:tc>
      </w:tr>
      <w:tr w:rsidR="007D2341" w:rsidRPr="009D6CD9" w14:paraId="6E5DE2ED" w14:textId="77777777" w:rsidTr="00A01D1F">
        <w:tc>
          <w:tcPr>
            <w:tcW w:w="3676" w:type="dxa"/>
            <w:shd w:val="clear" w:color="auto" w:fill="auto"/>
            <w:tcMar>
              <w:top w:w="100" w:type="dxa"/>
              <w:left w:w="100" w:type="dxa"/>
              <w:bottom w:w="100" w:type="dxa"/>
              <w:right w:w="100" w:type="dxa"/>
            </w:tcMar>
          </w:tcPr>
          <w:p w14:paraId="778170FA" w14:textId="77777777" w:rsidR="007D2341" w:rsidRPr="009D6CD9" w:rsidRDefault="007D2341" w:rsidP="00A01D1F">
            <w:pPr>
              <w:widowControl w:val="0"/>
              <w:rPr>
                <w:highlight w:val="white"/>
                <w:lang w:val="uk-UA"/>
              </w:rPr>
            </w:pPr>
            <w:r w:rsidRPr="009D6CD9">
              <w:rPr>
                <w:highlight w:val="white"/>
                <w:lang w:val="uk-UA"/>
              </w:rPr>
              <w:t xml:space="preserve">Код ДК 021:2015 </w:t>
            </w:r>
            <w:r w:rsidRPr="009D6CD9">
              <w:rPr>
                <w:lang w:val="uk-UA"/>
              </w:rPr>
              <w:t>Єдиного закупівельного словника</w:t>
            </w:r>
          </w:p>
        </w:tc>
        <w:tc>
          <w:tcPr>
            <w:tcW w:w="5924" w:type="dxa"/>
            <w:shd w:val="clear" w:color="auto" w:fill="auto"/>
            <w:tcMar>
              <w:top w:w="100" w:type="dxa"/>
              <w:left w:w="100" w:type="dxa"/>
              <w:bottom w:w="100" w:type="dxa"/>
              <w:right w:w="100" w:type="dxa"/>
            </w:tcMar>
          </w:tcPr>
          <w:p w14:paraId="3BD82706" w14:textId="77777777" w:rsidR="007D2341" w:rsidRPr="009D6CD9" w:rsidRDefault="007D2341" w:rsidP="00A01D1F">
            <w:pPr>
              <w:widowControl w:val="0"/>
              <w:rPr>
                <w:highlight w:val="yellow"/>
                <w:lang w:val="uk-UA"/>
              </w:rPr>
            </w:pPr>
            <w:r w:rsidRPr="009D6CD9">
              <w:rPr>
                <w:lang w:val="uk-UA"/>
              </w:rPr>
              <w:t>22410000-7  (Марки)</w:t>
            </w:r>
          </w:p>
        </w:tc>
      </w:tr>
      <w:tr w:rsidR="007D2341" w:rsidRPr="009D6CD9" w14:paraId="706228B5" w14:textId="77777777" w:rsidTr="00A01D1F">
        <w:trPr>
          <w:trHeight w:val="2148"/>
        </w:trPr>
        <w:tc>
          <w:tcPr>
            <w:tcW w:w="3676" w:type="dxa"/>
            <w:shd w:val="clear" w:color="auto" w:fill="auto"/>
            <w:tcMar>
              <w:top w:w="100" w:type="dxa"/>
              <w:left w:w="100" w:type="dxa"/>
              <w:bottom w:w="100" w:type="dxa"/>
              <w:right w:w="100" w:type="dxa"/>
            </w:tcMar>
          </w:tcPr>
          <w:p w14:paraId="22D77E75" w14:textId="77777777" w:rsidR="007D2341" w:rsidRPr="009D6CD9" w:rsidRDefault="007D2341" w:rsidP="00A01D1F">
            <w:pPr>
              <w:widowControl w:val="0"/>
              <w:rPr>
                <w:highlight w:val="white"/>
                <w:lang w:val="uk-UA"/>
              </w:rPr>
            </w:pPr>
            <w:r w:rsidRPr="009D6CD9">
              <w:rPr>
                <w:lang w:val="uk-UA"/>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w:t>
            </w:r>
            <w:r w:rsidRPr="009D6CD9">
              <w:rPr>
                <w:highlight w:val="white"/>
                <w:lang w:val="uk-UA"/>
              </w:rPr>
              <w:t xml:space="preserve">закупівлі </w:t>
            </w:r>
          </w:p>
        </w:tc>
        <w:tc>
          <w:tcPr>
            <w:tcW w:w="5924" w:type="dxa"/>
            <w:shd w:val="clear" w:color="auto" w:fill="auto"/>
            <w:tcMar>
              <w:top w:w="100" w:type="dxa"/>
              <w:left w:w="100" w:type="dxa"/>
              <w:bottom w:w="100" w:type="dxa"/>
              <w:right w:w="100" w:type="dxa"/>
            </w:tcMar>
          </w:tcPr>
          <w:p w14:paraId="401B18C2" w14:textId="77777777" w:rsidR="007D2341" w:rsidRPr="009D6CD9" w:rsidRDefault="007D2341" w:rsidP="00A01D1F">
            <w:pPr>
              <w:jc w:val="both"/>
              <w:rPr>
                <w:spacing w:val="-6"/>
                <w:lang w:val="uk-UA"/>
              </w:rPr>
            </w:pPr>
            <w:r w:rsidRPr="009D6CD9">
              <w:rPr>
                <w:lang w:val="uk-UA"/>
              </w:rPr>
              <w:t xml:space="preserve"> </w:t>
            </w:r>
            <w:bookmarkStart w:id="2" w:name="_Hlk190269982"/>
            <w:bookmarkStart w:id="3" w:name="_Hlk189663692"/>
            <w:r w:rsidRPr="009D6CD9">
              <w:rPr>
                <w:lang w:val="uk-UA"/>
              </w:rPr>
              <w:t xml:space="preserve">Стандартні поштові марки з номіналом «U», або еквівалент, згідно коду </w:t>
            </w:r>
            <w:r w:rsidRPr="009D6CD9">
              <w:rPr>
                <w:spacing w:val="-6"/>
                <w:lang w:val="uk-UA"/>
              </w:rPr>
              <w:t>22410000-7 (Марки),</w:t>
            </w:r>
            <w:bookmarkEnd w:id="2"/>
            <w:r w:rsidRPr="009D6CD9">
              <w:rPr>
                <w:spacing w:val="-6"/>
                <w:lang w:val="uk-UA"/>
              </w:rPr>
              <w:t xml:space="preserve"> </w:t>
            </w:r>
            <w:r w:rsidRPr="009D6CD9">
              <w:rPr>
                <w:lang w:val="uk-UA"/>
              </w:rPr>
              <w:t>національного класифікатора Єдиний закупівельний словник ДК 021:2015</w:t>
            </w:r>
          </w:p>
          <w:bookmarkEnd w:id="3"/>
          <w:p w14:paraId="6A91A48A" w14:textId="77777777" w:rsidR="007D2341" w:rsidRPr="009D6CD9" w:rsidRDefault="007D2341" w:rsidP="00A01D1F">
            <w:pPr>
              <w:widowControl w:val="0"/>
              <w:rPr>
                <w:highlight w:val="yellow"/>
                <w:lang w:val="uk-UA"/>
              </w:rPr>
            </w:pPr>
          </w:p>
        </w:tc>
      </w:tr>
      <w:tr w:rsidR="007D2341" w:rsidRPr="009D6CD9" w14:paraId="18DA91F0" w14:textId="77777777" w:rsidTr="00A01D1F">
        <w:trPr>
          <w:trHeight w:val="456"/>
        </w:trPr>
        <w:tc>
          <w:tcPr>
            <w:tcW w:w="3676" w:type="dxa"/>
            <w:shd w:val="clear" w:color="auto" w:fill="auto"/>
            <w:tcMar>
              <w:top w:w="100" w:type="dxa"/>
              <w:left w:w="100" w:type="dxa"/>
              <w:bottom w:w="100" w:type="dxa"/>
              <w:right w:w="100" w:type="dxa"/>
            </w:tcMar>
          </w:tcPr>
          <w:p w14:paraId="00C09B26" w14:textId="77777777" w:rsidR="007D2341" w:rsidRPr="009D6CD9" w:rsidRDefault="007D2341" w:rsidP="00A01D1F">
            <w:pPr>
              <w:widowControl w:val="0"/>
              <w:rPr>
                <w:lang w:val="uk-UA"/>
              </w:rPr>
            </w:pPr>
            <w:r w:rsidRPr="009D6CD9">
              <w:rPr>
                <w:highlight w:val="white"/>
                <w:lang w:val="uk-UA"/>
              </w:rPr>
              <w:t>Кількість поставки товару</w:t>
            </w:r>
          </w:p>
        </w:tc>
        <w:tc>
          <w:tcPr>
            <w:tcW w:w="5924" w:type="dxa"/>
            <w:shd w:val="clear" w:color="auto" w:fill="auto"/>
            <w:tcMar>
              <w:top w:w="100" w:type="dxa"/>
              <w:left w:w="100" w:type="dxa"/>
              <w:bottom w:w="100" w:type="dxa"/>
              <w:right w:w="100" w:type="dxa"/>
            </w:tcMar>
          </w:tcPr>
          <w:p w14:paraId="780CA9CA" w14:textId="77777777" w:rsidR="007D2341" w:rsidRPr="009D6CD9" w:rsidRDefault="007D2341" w:rsidP="00A01D1F">
            <w:pPr>
              <w:jc w:val="both"/>
              <w:rPr>
                <w:highlight w:val="yellow"/>
                <w:lang w:val="uk-UA"/>
              </w:rPr>
            </w:pPr>
            <w:r w:rsidRPr="009D6CD9">
              <w:rPr>
                <w:lang w:val="uk-UA"/>
              </w:rPr>
              <w:t>108720  штук</w:t>
            </w:r>
          </w:p>
        </w:tc>
      </w:tr>
      <w:tr w:rsidR="007D2341" w:rsidRPr="009D6CD9" w14:paraId="0A6F63FD" w14:textId="77777777" w:rsidTr="00A01D1F">
        <w:trPr>
          <w:trHeight w:val="668"/>
        </w:trPr>
        <w:tc>
          <w:tcPr>
            <w:tcW w:w="3676" w:type="dxa"/>
            <w:shd w:val="clear" w:color="auto" w:fill="auto"/>
            <w:tcMar>
              <w:top w:w="100" w:type="dxa"/>
              <w:left w:w="100" w:type="dxa"/>
              <w:bottom w:w="100" w:type="dxa"/>
              <w:right w:w="100" w:type="dxa"/>
            </w:tcMar>
          </w:tcPr>
          <w:p w14:paraId="141D6441" w14:textId="77777777" w:rsidR="007D2341" w:rsidRPr="009D6CD9" w:rsidRDefault="007D2341" w:rsidP="00A01D1F">
            <w:pPr>
              <w:widowControl w:val="0"/>
              <w:rPr>
                <w:highlight w:val="white"/>
                <w:lang w:val="uk-UA"/>
              </w:rPr>
            </w:pPr>
            <w:r w:rsidRPr="009D6CD9">
              <w:rPr>
                <w:highlight w:val="white"/>
                <w:lang w:val="uk-UA"/>
              </w:rPr>
              <w:t xml:space="preserve">Місце поставки товару </w:t>
            </w:r>
          </w:p>
        </w:tc>
        <w:tc>
          <w:tcPr>
            <w:tcW w:w="5924" w:type="dxa"/>
            <w:shd w:val="clear" w:color="auto" w:fill="auto"/>
            <w:tcMar>
              <w:top w:w="100" w:type="dxa"/>
              <w:left w:w="100" w:type="dxa"/>
              <w:bottom w:w="100" w:type="dxa"/>
              <w:right w:w="100" w:type="dxa"/>
            </w:tcMar>
          </w:tcPr>
          <w:p w14:paraId="469BD0B4" w14:textId="77777777" w:rsidR="007D2341" w:rsidRPr="006D3583" w:rsidRDefault="007D2341" w:rsidP="00A01D1F">
            <w:pPr>
              <w:widowControl w:val="0"/>
              <w:rPr>
                <w:lang w:val="uk-UA"/>
              </w:rPr>
            </w:pPr>
            <w:r w:rsidRPr="006D3583">
              <w:rPr>
                <w:lang w:val="uk-UA"/>
              </w:rPr>
              <w:t xml:space="preserve">кур’єром Продавця за </w:t>
            </w:r>
            <w:proofErr w:type="spellStart"/>
            <w:r w:rsidRPr="006D3583">
              <w:rPr>
                <w:lang w:val="uk-UA"/>
              </w:rPr>
              <w:t>адресою</w:t>
            </w:r>
            <w:proofErr w:type="spellEnd"/>
            <w:r w:rsidRPr="006D3583">
              <w:rPr>
                <w:lang w:val="uk-UA"/>
              </w:rPr>
              <w:t xml:space="preserve"> Покупця,</w:t>
            </w:r>
          </w:p>
          <w:p w14:paraId="62A260FB" w14:textId="77777777" w:rsidR="007D2341" w:rsidRPr="006D3583" w:rsidRDefault="007D2341" w:rsidP="00A01D1F">
            <w:pPr>
              <w:widowControl w:val="0"/>
              <w:rPr>
                <w:lang w:val="uk-UA"/>
              </w:rPr>
            </w:pPr>
            <w:r w:rsidRPr="006D3583">
              <w:rPr>
                <w:lang w:val="uk-UA"/>
              </w:rPr>
              <w:t>а саме 61057 м. Харків вул. Григорія Сковороди, 46.</w:t>
            </w:r>
          </w:p>
        </w:tc>
      </w:tr>
      <w:tr w:rsidR="007D2341" w:rsidRPr="009D6CD9" w14:paraId="42DAD1F2" w14:textId="77777777" w:rsidTr="00A01D1F">
        <w:tc>
          <w:tcPr>
            <w:tcW w:w="3676" w:type="dxa"/>
            <w:shd w:val="clear" w:color="auto" w:fill="auto"/>
            <w:tcMar>
              <w:top w:w="100" w:type="dxa"/>
              <w:left w:w="100" w:type="dxa"/>
              <w:bottom w:w="100" w:type="dxa"/>
              <w:right w:w="100" w:type="dxa"/>
            </w:tcMar>
          </w:tcPr>
          <w:p w14:paraId="6E5B9C7A" w14:textId="77777777" w:rsidR="007D2341" w:rsidRPr="009D6CD9" w:rsidRDefault="007D2341" w:rsidP="00A01D1F">
            <w:pPr>
              <w:widowControl w:val="0"/>
              <w:rPr>
                <w:highlight w:val="white"/>
                <w:lang w:val="uk-UA"/>
              </w:rPr>
            </w:pPr>
            <w:r w:rsidRPr="009D6CD9">
              <w:rPr>
                <w:highlight w:val="white"/>
                <w:lang w:val="uk-UA"/>
              </w:rPr>
              <w:t xml:space="preserve">Строк поставки товару </w:t>
            </w:r>
          </w:p>
        </w:tc>
        <w:tc>
          <w:tcPr>
            <w:tcW w:w="5924" w:type="dxa"/>
            <w:shd w:val="clear" w:color="auto" w:fill="auto"/>
            <w:tcMar>
              <w:top w:w="100" w:type="dxa"/>
              <w:left w:w="100" w:type="dxa"/>
              <w:bottom w:w="100" w:type="dxa"/>
              <w:right w:w="100" w:type="dxa"/>
            </w:tcMar>
          </w:tcPr>
          <w:p w14:paraId="4B8EDDAB" w14:textId="77777777" w:rsidR="007D2341" w:rsidRPr="006D3583" w:rsidRDefault="007D2341" w:rsidP="00A01D1F">
            <w:pPr>
              <w:widowControl w:val="0"/>
              <w:rPr>
                <w:lang w:val="uk-UA"/>
              </w:rPr>
            </w:pPr>
            <w:r w:rsidRPr="006D3583">
              <w:rPr>
                <w:lang w:val="uk-UA"/>
              </w:rPr>
              <w:t>ЗПО передається в доставку Покупцю не пізніше 3 (трьох) робочих днів з дня надходження оплати за замовлені ЗПО на поточний рахунок Продавця</w:t>
            </w:r>
          </w:p>
        </w:tc>
      </w:tr>
      <w:tr w:rsidR="007D2341" w:rsidRPr="009D6CD9" w14:paraId="5923E2F5" w14:textId="77777777" w:rsidTr="00A01D1F">
        <w:tc>
          <w:tcPr>
            <w:tcW w:w="3676" w:type="dxa"/>
            <w:shd w:val="clear" w:color="auto" w:fill="auto"/>
            <w:tcMar>
              <w:top w:w="100" w:type="dxa"/>
              <w:left w:w="100" w:type="dxa"/>
              <w:bottom w:w="100" w:type="dxa"/>
              <w:right w:w="100" w:type="dxa"/>
            </w:tcMar>
          </w:tcPr>
          <w:p w14:paraId="5FB50F2C" w14:textId="77777777" w:rsidR="007D2341" w:rsidRPr="009D6CD9" w:rsidRDefault="007D2341" w:rsidP="00A01D1F">
            <w:pPr>
              <w:widowControl w:val="0"/>
              <w:rPr>
                <w:highlight w:val="white"/>
                <w:lang w:val="uk-UA"/>
              </w:rPr>
            </w:pPr>
          </w:p>
        </w:tc>
        <w:tc>
          <w:tcPr>
            <w:tcW w:w="5924" w:type="dxa"/>
            <w:shd w:val="clear" w:color="auto" w:fill="auto"/>
            <w:tcMar>
              <w:top w:w="100" w:type="dxa"/>
              <w:left w:w="100" w:type="dxa"/>
              <w:bottom w:w="100" w:type="dxa"/>
              <w:right w:w="100" w:type="dxa"/>
            </w:tcMar>
          </w:tcPr>
          <w:p w14:paraId="4013F828" w14:textId="77777777" w:rsidR="007D2341" w:rsidRPr="009D6CD9" w:rsidRDefault="007D2341" w:rsidP="00A01D1F">
            <w:pPr>
              <w:widowControl w:val="0"/>
              <w:rPr>
                <w:i/>
                <w:highlight w:val="white"/>
                <w:lang w:val="uk-UA"/>
              </w:rPr>
            </w:pPr>
          </w:p>
        </w:tc>
      </w:tr>
    </w:tbl>
    <w:p w14:paraId="50C6B555" w14:textId="77777777" w:rsidR="007D2341" w:rsidRPr="009D6CD9" w:rsidRDefault="007D2341" w:rsidP="007D2341">
      <w:pPr>
        <w:widowControl w:val="0"/>
        <w:jc w:val="both"/>
        <w:rPr>
          <w:i/>
          <w:lang w:val="uk-UA"/>
        </w:rPr>
      </w:pPr>
    </w:p>
    <w:p w14:paraId="72276008" w14:textId="77777777" w:rsidR="007D2341" w:rsidRPr="009D6CD9" w:rsidRDefault="007D2341" w:rsidP="007D2341">
      <w:pPr>
        <w:ind w:firstLine="720"/>
        <w:jc w:val="both"/>
        <w:rPr>
          <w:color w:val="242424"/>
          <w:lang w:val="uk-UA"/>
        </w:rPr>
      </w:pPr>
      <w:r w:rsidRPr="009D6CD9">
        <w:rPr>
          <w:b/>
          <w:bCs/>
          <w:color w:val="000000"/>
          <w:lang w:val="uk-UA"/>
        </w:rPr>
        <w:tab/>
        <w:t>2.Технічні, якісні та кількісні характеристики предмета закупівлі</w:t>
      </w:r>
      <w:r w:rsidRPr="009D6CD9">
        <w:rPr>
          <w:color w:val="242424"/>
          <w:lang w:val="uk-UA"/>
        </w:rPr>
        <w:t xml:space="preserve"> визначені відповідно до потреб замовника та з урахуванням вимог чинного законодавства.</w:t>
      </w:r>
    </w:p>
    <w:p w14:paraId="6B9C1128" w14:textId="77777777" w:rsidR="007D2341" w:rsidRPr="009D6CD9" w:rsidRDefault="007D2341" w:rsidP="007D2341">
      <w:pPr>
        <w:shd w:val="clear" w:color="auto" w:fill="FFFFFF"/>
        <w:ind w:right="1"/>
        <w:rPr>
          <w:lang w:val="uk-UA"/>
        </w:rPr>
      </w:pPr>
      <w:r w:rsidRPr="009D6CD9">
        <w:rPr>
          <w:bCs/>
          <w:lang w:val="uk-UA"/>
        </w:rPr>
        <w:t xml:space="preserve">       </w:t>
      </w:r>
    </w:p>
    <w:p w14:paraId="5D4B2E48" w14:textId="77777777" w:rsidR="007D2341" w:rsidRPr="009D6CD9" w:rsidRDefault="007D2341" w:rsidP="007D2341">
      <w:pPr>
        <w:tabs>
          <w:tab w:val="left" w:pos="1134"/>
        </w:tabs>
        <w:spacing w:line="256" w:lineRule="auto"/>
        <w:ind w:left="720" w:hanging="720"/>
        <w:rPr>
          <w:b/>
          <w:i/>
          <w:highlight w:val="white"/>
          <w:lang w:val="uk-UA"/>
        </w:rPr>
      </w:pP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lang w:val="uk-UA"/>
        </w:rPr>
        <w:tab/>
      </w:r>
      <w:r w:rsidRPr="009D6CD9">
        <w:rPr>
          <w:b/>
          <w:bCs/>
          <w:i/>
          <w:highlight w:val="white"/>
          <w:lang w:val="uk-UA"/>
        </w:rPr>
        <w:t xml:space="preserve">                     </w:t>
      </w:r>
      <w:r w:rsidRPr="009D6CD9">
        <w:rPr>
          <w:b/>
          <w:i/>
          <w:highlight w:val="white"/>
          <w:lang w:val="uk-UA"/>
        </w:rPr>
        <w:t xml:space="preserve">                                             </w:t>
      </w:r>
    </w:p>
    <w:tbl>
      <w:tblPr>
        <w:tblStyle w:val="af0"/>
        <w:tblW w:w="9639" w:type="dxa"/>
        <w:tblInd w:w="-5" w:type="dxa"/>
        <w:tblLayout w:type="fixed"/>
        <w:tblLook w:val="04A0" w:firstRow="1" w:lastRow="0" w:firstColumn="1" w:lastColumn="0" w:noHBand="0" w:noVBand="1"/>
      </w:tblPr>
      <w:tblGrid>
        <w:gridCol w:w="567"/>
        <w:gridCol w:w="2127"/>
        <w:gridCol w:w="5103"/>
        <w:gridCol w:w="850"/>
        <w:gridCol w:w="992"/>
      </w:tblGrid>
      <w:tr w:rsidR="007D2341" w:rsidRPr="009D6CD9" w14:paraId="20C37F5F" w14:textId="77777777" w:rsidTr="00A01D1F">
        <w:trPr>
          <w:trHeight w:val="806"/>
        </w:trPr>
        <w:tc>
          <w:tcPr>
            <w:tcW w:w="567" w:type="dxa"/>
            <w:tcBorders>
              <w:top w:val="single" w:sz="4" w:space="0" w:color="auto"/>
              <w:left w:val="single" w:sz="4" w:space="0" w:color="auto"/>
              <w:bottom w:val="single" w:sz="4" w:space="0" w:color="auto"/>
              <w:right w:val="single" w:sz="4" w:space="0" w:color="auto"/>
            </w:tcBorders>
            <w:vAlign w:val="center"/>
            <w:hideMark/>
          </w:tcPr>
          <w:p w14:paraId="283B58A6" w14:textId="77777777" w:rsidR="007D2341" w:rsidRPr="009D6CD9" w:rsidRDefault="007D2341" w:rsidP="00A01D1F">
            <w:pPr>
              <w:tabs>
                <w:tab w:val="left" w:pos="1134"/>
              </w:tabs>
              <w:jc w:val="center"/>
              <w:rPr>
                <w:bCs/>
                <w:iCs/>
                <w:color w:val="000000"/>
                <w:lang w:val="uk-UA"/>
              </w:rPr>
            </w:pPr>
            <w:r w:rsidRPr="009D6CD9">
              <w:rPr>
                <w:b/>
                <w:bCs/>
                <w:iCs/>
                <w:color w:val="000000"/>
                <w:highlight w:val="white"/>
                <w:lang w:val="uk-UA"/>
              </w:rPr>
              <w:t>№ з/п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C49FA4" w14:textId="77777777" w:rsidR="007D2341" w:rsidRPr="009D6CD9" w:rsidRDefault="007D2341" w:rsidP="00A01D1F">
            <w:pPr>
              <w:tabs>
                <w:tab w:val="left" w:pos="1134"/>
              </w:tabs>
              <w:jc w:val="center"/>
              <w:rPr>
                <w:bCs/>
                <w:iCs/>
                <w:color w:val="000000"/>
                <w:lang w:val="uk-UA"/>
              </w:rPr>
            </w:pPr>
            <w:r w:rsidRPr="009D6CD9">
              <w:rPr>
                <w:b/>
                <w:bCs/>
                <w:iCs/>
                <w:color w:val="000000"/>
                <w:highlight w:val="white"/>
                <w:lang w:val="uk-UA"/>
              </w:rPr>
              <w:t>Назва номенклатурної позиції предмета закупівлі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D2D070F" w14:textId="77777777" w:rsidR="007D2341" w:rsidRPr="009D6CD9" w:rsidRDefault="007D2341" w:rsidP="00A01D1F">
            <w:pPr>
              <w:tabs>
                <w:tab w:val="left" w:pos="1134"/>
              </w:tabs>
              <w:jc w:val="center"/>
              <w:rPr>
                <w:bCs/>
                <w:iCs/>
                <w:color w:val="000000"/>
                <w:lang w:val="uk-UA"/>
              </w:rPr>
            </w:pPr>
            <w:r w:rsidRPr="009D6CD9">
              <w:rPr>
                <w:b/>
                <w:bCs/>
                <w:iCs/>
                <w:color w:val="000000"/>
                <w:highlight w:val="white"/>
                <w:lang w:val="uk-UA"/>
              </w:rPr>
              <w:t xml:space="preserve">Технічні характеристики, опис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491EE" w14:textId="77777777" w:rsidR="007D2341" w:rsidRPr="009D6CD9" w:rsidRDefault="007D2341" w:rsidP="00A01D1F">
            <w:pPr>
              <w:tabs>
                <w:tab w:val="left" w:pos="1134"/>
              </w:tabs>
              <w:jc w:val="center"/>
              <w:rPr>
                <w:bCs/>
                <w:iCs/>
                <w:color w:val="000000"/>
                <w:lang w:val="uk-UA"/>
              </w:rPr>
            </w:pPr>
            <w:r w:rsidRPr="009D6CD9">
              <w:rPr>
                <w:b/>
                <w:bCs/>
                <w:iCs/>
                <w:color w:val="000000"/>
                <w:highlight w:val="white"/>
                <w:lang w:val="uk-UA"/>
              </w:rPr>
              <w:t xml:space="preserve">Од. </w:t>
            </w:r>
            <w:proofErr w:type="spellStart"/>
            <w:r w:rsidRPr="009D6CD9">
              <w:rPr>
                <w:b/>
                <w:bCs/>
                <w:iCs/>
                <w:color w:val="000000"/>
                <w:highlight w:val="white"/>
                <w:lang w:val="uk-UA"/>
              </w:rPr>
              <w:t>вим</w:t>
            </w:r>
            <w:proofErr w:type="spellEnd"/>
            <w:r w:rsidRPr="009D6CD9">
              <w:rPr>
                <w:b/>
                <w:bCs/>
                <w:iCs/>
                <w:color w:val="000000"/>
                <w:lang w:val="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0F3C3E" w14:textId="77777777" w:rsidR="007D2341" w:rsidRPr="009D6CD9" w:rsidRDefault="007D2341" w:rsidP="00A01D1F">
            <w:pPr>
              <w:widowControl w:val="0"/>
              <w:suppressAutoHyphens/>
              <w:jc w:val="center"/>
              <w:rPr>
                <w:b/>
                <w:bCs/>
                <w:iCs/>
                <w:color w:val="000000"/>
                <w:highlight w:val="white"/>
                <w:lang w:val="uk-UA"/>
              </w:rPr>
            </w:pPr>
            <w:r w:rsidRPr="009D6CD9">
              <w:rPr>
                <w:b/>
                <w:bCs/>
                <w:iCs/>
                <w:color w:val="000000"/>
                <w:highlight w:val="white"/>
                <w:lang w:val="uk-UA"/>
              </w:rPr>
              <w:t>Кіль-</w:t>
            </w:r>
          </w:p>
          <w:p w14:paraId="0586D5C4" w14:textId="77777777" w:rsidR="007D2341" w:rsidRPr="009D6CD9" w:rsidRDefault="007D2341" w:rsidP="00A01D1F">
            <w:pPr>
              <w:tabs>
                <w:tab w:val="left" w:pos="1134"/>
              </w:tabs>
              <w:jc w:val="center"/>
              <w:rPr>
                <w:bCs/>
                <w:iCs/>
                <w:color w:val="000000"/>
                <w:lang w:val="uk-UA"/>
              </w:rPr>
            </w:pPr>
            <w:r w:rsidRPr="009D6CD9">
              <w:rPr>
                <w:b/>
                <w:bCs/>
                <w:iCs/>
                <w:color w:val="000000"/>
                <w:highlight w:val="white"/>
                <w:lang w:val="uk-UA"/>
              </w:rPr>
              <w:t>кість</w:t>
            </w:r>
          </w:p>
        </w:tc>
      </w:tr>
      <w:tr w:rsidR="007D2341" w:rsidRPr="009D6CD9" w14:paraId="601622FE" w14:textId="77777777" w:rsidTr="00A01D1F">
        <w:tc>
          <w:tcPr>
            <w:tcW w:w="567" w:type="dxa"/>
            <w:tcBorders>
              <w:top w:val="single" w:sz="4" w:space="0" w:color="auto"/>
              <w:left w:val="single" w:sz="4" w:space="0" w:color="auto"/>
              <w:bottom w:val="single" w:sz="4" w:space="0" w:color="auto"/>
              <w:right w:val="single" w:sz="4" w:space="0" w:color="auto"/>
            </w:tcBorders>
            <w:vAlign w:val="center"/>
            <w:hideMark/>
          </w:tcPr>
          <w:p w14:paraId="06FA17B6" w14:textId="77777777" w:rsidR="007D2341" w:rsidRPr="009D6CD9" w:rsidRDefault="007D2341" w:rsidP="00A01D1F">
            <w:pPr>
              <w:tabs>
                <w:tab w:val="left" w:pos="1134"/>
              </w:tabs>
              <w:rPr>
                <w:bCs/>
                <w:color w:val="000000"/>
                <w:lang w:val="uk-UA"/>
              </w:rPr>
            </w:pPr>
            <w:r w:rsidRPr="009D6CD9">
              <w:rPr>
                <w:bCs/>
                <w:color w:val="000000"/>
                <w:lang w:val="uk-UA"/>
              </w:rPr>
              <w:t>1</w:t>
            </w:r>
          </w:p>
        </w:tc>
        <w:tc>
          <w:tcPr>
            <w:tcW w:w="2127" w:type="dxa"/>
            <w:tcBorders>
              <w:top w:val="single" w:sz="4" w:space="0" w:color="auto"/>
              <w:left w:val="single" w:sz="4" w:space="0" w:color="auto"/>
              <w:bottom w:val="single" w:sz="4" w:space="0" w:color="auto"/>
              <w:right w:val="single" w:sz="4" w:space="0" w:color="auto"/>
            </w:tcBorders>
            <w:vAlign w:val="center"/>
          </w:tcPr>
          <w:p w14:paraId="436C5D6F" w14:textId="77777777" w:rsidR="007D2341" w:rsidRPr="009D6CD9" w:rsidRDefault="007D2341" w:rsidP="00A01D1F">
            <w:pPr>
              <w:tabs>
                <w:tab w:val="left" w:pos="1134"/>
              </w:tabs>
              <w:rPr>
                <w:bCs/>
                <w:color w:val="000000"/>
                <w:highlight w:val="yellow"/>
                <w:lang w:val="uk-UA"/>
              </w:rPr>
            </w:pPr>
            <w:r w:rsidRPr="009D6CD9">
              <w:rPr>
                <w:bCs/>
                <w:lang w:val="uk-UA"/>
              </w:rPr>
              <w:t xml:space="preserve">Стандартні поштові марки з номіналом «U», </w:t>
            </w:r>
            <w:r w:rsidRPr="009D6CD9">
              <w:rPr>
                <w:b/>
                <w:bCs/>
                <w:lang w:val="uk-UA"/>
              </w:rPr>
              <w:t>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14:paraId="2F494DA2" w14:textId="77777777" w:rsidR="007D2341" w:rsidRPr="009D6CD9" w:rsidRDefault="007D2341" w:rsidP="00A01D1F">
            <w:pPr>
              <w:tabs>
                <w:tab w:val="left" w:pos="1134"/>
              </w:tabs>
              <w:jc w:val="both"/>
              <w:rPr>
                <w:lang w:val="uk-UA"/>
              </w:rPr>
            </w:pPr>
            <w:r w:rsidRPr="009D6CD9">
              <w:rPr>
                <w:lang w:val="uk-UA"/>
              </w:rPr>
              <w:t xml:space="preserve">ЗПО повинні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25.11.1993 № 98/118/740, зареєстрованим в Міністерстві юстиції України 14.01.1994 за </w:t>
            </w:r>
            <w:r w:rsidRPr="009D6CD9">
              <w:rPr>
                <w:lang w:val="uk-UA"/>
              </w:rPr>
              <w:br/>
              <w:t xml:space="preserve">№  8/217; державних стандартах України: ДСТУ 4010:2015 «Бланки цінних паперів і документів суворого обліку та звітності. Загальні технічні вимоги», галузевому стандарту України ГСТУ 45.027-2003 «Зв’язок поштовий. Марки та блоки поштові. Технічні умови».  </w:t>
            </w:r>
          </w:p>
          <w:p w14:paraId="2A33FF51" w14:textId="77777777" w:rsidR="007D2341" w:rsidRPr="009D6CD9" w:rsidRDefault="007D2341" w:rsidP="00A01D1F">
            <w:pPr>
              <w:tabs>
                <w:tab w:val="left" w:pos="1134"/>
              </w:tabs>
              <w:jc w:val="both"/>
              <w:rPr>
                <w:lang w:val="uk-UA"/>
              </w:rPr>
            </w:pPr>
            <w:r w:rsidRPr="009D6CD9">
              <w:rPr>
                <w:lang w:val="uk-UA"/>
              </w:rPr>
              <w:t>Відповідно до пункту 3 розділу ІV Положення про знаки поштової оплати, поштові марки та блоки України повинні містити:</w:t>
            </w:r>
          </w:p>
          <w:p w14:paraId="27D69A7F" w14:textId="77777777" w:rsidR="007D2341" w:rsidRPr="009D6CD9" w:rsidRDefault="007D2341" w:rsidP="00A01D1F">
            <w:pPr>
              <w:tabs>
                <w:tab w:val="left" w:pos="1134"/>
              </w:tabs>
              <w:jc w:val="both"/>
              <w:rPr>
                <w:lang w:val="uk-UA"/>
              </w:rPr>
            </w:pPr>
            <w:r w:rsidRPr="009D6CD9">
              <w:rPr>
                <w:lang w:val="uk-UA"/>
              </w:rPr>
              <w:t xml:space="preserve"> 1)  назву  країни  українською мовою "Україна" і в латинській транслітерації "</w:t>
            </w:r>
            <w:proofErr w:type="spellStart"/>
            <w:r w:rsidRPr="009D6CD9">
              <w:rPr>
                <w:lang w:val="uk-UA"/>
              </w:rPr>
              <w:t>Ukraina</w:t>
            </w:r>
            <w:proofErr w:type="spellEnd"/>
            <w:r w:rsidRPr="009D6CD9">
              <w:rPr>
                <w:lang w:val="uk-UA"/>
              </w:rPr>
              <w:t>";</w:t>
            </w:r>
          </w:p>
          <w:p w14:paraId="6EF1CC55" w14:textId="77777777" w:rsidR="007D2341" w:rsidRPr="009D6CD9" w:rsidRDefault="007D2341" w:rsidP="00A01D1F">
            <w:pPr>
              <w:tabs>
                <w:tab w:val="left" w:pos="1134"/>
              </w:tabs>
              <w:jc w:val="both"/>
              <w:rPr>
                <w:lang w:val="uk-UA"/>
              </w:rPr>
            </w:pPr>
            <w:r w:rsidRPr="009D6CD9">
              <w:rPr>
                <w:lang w:val="uk-UA"/>
              </w:rPr>
              <w:t xml:space="preserve"> 2) зображення Державного Герба України;</w:t>
            </w:r>
          </w:p>
          <w:p w14:paraId="4D38BCAF" w14:textId="77777777" w:rsidR="007D2341" w:rsidRPr="009D6CD9" w:rsidRDefault="007D2341" w:rsidP="00A01D1F">
            <w:pPr>
              <w:tabs>
                <w:tab w:val="left" w:pos="1134"/>
              </w:tabs>
              <w:jc w:val="both"/>
              <w:rPr>
                <w:lang w:val="uk-UA"/>
              </w:rPr>
            </w:pPr>
            <w:r w:rsidRPr="009D6CD9">
              <w:rPr>
                <w:lang w:val="uk-UA"/>
              </w:rPr>
              <w:t xml:space="preserve"> 3) номінальну вартість;</w:t>
            </w:r>
          </w:p>
          <w:p w14:paraId="14AB5D51" w14:textId="77777777" w:rsidR="007D2341" w:rsidRPr="009D6CD9" w:rsidRDefault="007D2341" w:rsidP="00A01D1F">
            <w:pPr>
              <w:tabs>
                <w:tab w:val="left" w:pos="1134"/>
              </w:tabs>
              <w:jc w:val="both"/>
              <w:rPr>
                <w:bCs/>
                <w:i/>
                <w:iCs/>
                <w:color w:val="000000"/>
                <w:sz w:val="18"/>
                <w:szCs w:val="18"/>
                <w:lang w:val="uk-UA"/>
              </w:rPr>
            </w:pPr>
            <w:r w:rsidRPr="009D6CD9">
              <w:rPr>
                <w:lang w:val="uk-UA"/>
              </w:rPr>
              <w:t xml:space="preserve"> 4) рік випуску арабськими цифрами.</w:t>
            </w:r>
          </w:p>
        </w:tc>
        <w:tc>
          <w:tcPr>
            <w:tcW w:w="850" w:type="dxa"/>
            <w:tcBorders>
              <w:top w:val="single" w:sz="4" w:space="0" w:color="auto"/>
              <w:left w:val="single" w:sz="4" w:space="0" w:color="auto"/>
              <w:bottom w:val="single" w:sz="4" w:space="0" w:color="auto"/>
              <w:right w:val="single" w:sz="4" w:space="0" w:color="auto"/>
            </w:tcBorders>
            <w:vAlign w:val="center"/>
          </w:tcPr>
          <w:p w14:paraId="0D27BACE" w14:textId="77777777" w:rsidR="007D2341" w:rsidRPr="009D6CD9" w:rsidRDefault="007D2341" w:rsidP="00A01D1F">
            <w:pPr>
              <w:tabs>
                <w:tab w:val="left" w:pos="1134"/>
              </w:tabs>
              <w:jc w:val="center"/>
              <w:rPr>
                <w:bCs/>
                <w:color w:val="000000"/>
                <w:lang w:val="uk-UA"/>
              </w:rPr>
            </w:pPr>
            <w:r w:rsidRPr="009D6CD9">
              <w:rPr>
                <w:bCs/>
                <w:color w:val="000000"/>
                <w:lang w:val="uk-UA"/>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48362429" w14:textId="77777777" w:rsidR="007D2341" w:rsidRPr="009D6CD9" w:rsidRDefault="007D2341" w:rsidP="00A01D1F">
            <w:pPr>
              <w:tabs>
                <w:tab w:val="left" w:pos="1134"/>
              </w:tabs>
              <w:jc w:val="center"/>
              <w:rPr>
                <w:bCs/>
                <w:color w:val="000000"/>
                <w:lang w:val="uk-UA"/>
              </w:rPr>
            </w:pPr>
            <w:r w:rsidRPr="009D6CD9">
              <w:rPr>
                <w:bCs/>
                <w:color w:val="000000"/>
                <w:lang w:val="uk-UA"/>
              </w:rPr>
              <w:t>108720</w:t>
            </w:r>
          </w:p>
        </w:tc>
      </w:tr>
    </w:tbl>
    <w:p w14:paraId="4C494BE8" w14:textId="77777777" w:rsidR="007D2341" w:rsidRPr="009D6CD9" w:rsidRDefault="007D2341" w:rsidP="007D2341">
      <w:pPr>
        <w:widowControl w:val="0"/>
        <w:jc w:val="both"/>
        <w:rPr>
          <w:b/>
          <w:color w:val="FF0000"/>
          <w:highlight w:val="yellow"/>
          <w:lang w:val="uk-UA"/>
        </w:rPr>
      </w:pPr>
    </w:p>
    <w:p w14:paraId="32F1D0C2" w14:textId="77777777" w:rsidR="007D2341" w:rsidRPr="009D6CD9" w:rsidRDefault="007D2341" w:rsidP="007D2341">
      <w:pPr>
        <w:widowControl w:val="0"/>
        <w:jc w:val="both"/>
        <w:rPr>
          <w:b/>
          <w:bCs/>
          <w:iCs/>
          <w:lang w:val="uk-UA"/>
        </w:rPr>
      </w:pPr>
      <w:r w:rsidRPr="009D6CD9">
        <w:rPr>
          <w:b/>
          <w:bCs/>
          <w:iCs/>
          <w:lang w:val="uk-UA"/>
        </w:rPr>
        <w:t xml:space="preserve">3. Документи які надаються Учасником у складі його тендерної пропозиції на </w:t>
      </w:r>
      <w:r w:rsidRPr="009D6CD9">
        <w:rPr>
          <w:b/>
          <w:bCs/>
          <w:iCs/>
          <w:lang w:val="uk-UA"/>
        </w:rPr>
        <w:lastRenderedPageBreak/>
        <w:t>підтвердження технічних та якісних характеристик товару:</w:t>
      </w:r>
    </w:p>
    <w:p w14:paraId="01E27547" w14:textId="77777777" w:rsidR="007D2341" w:rsidRPr="009D6CD9" w:rsidRDefault="007D2341" w:rsidP="007D2341">
      <w:pPr>
        <w:widowControl w:val="0"/>
        <w:jc w:val="both"/>
        <w:rPr>
          <w:b/>
          <w:bCs/>
          <w:iCs/>
          <w:lang w:val="uk-UA"/>
        </w:rPr>
      </w:pPr>
    </w:p>
    <w:p w14:paraId="67B9CD41" w14:textId="77777777" w:rsidR="007D2341" w:rsidRPr="009D6CD9" w:rsidRDefault="007D2341" w:rsidP="007D2341">
      <w:pPr>
        <w:jc w:val="both"/>
        <w:rPr>
          <w:b/>
          <w:lang w:val="uk-UA"/>
        </w:rPr>
      </w:pPr>
      <w:r w:rsidRPr="009D6CD9">
        <w:rPr>
          <w:iCs/>
          <w:lang w:val="uk-UA"/>
        </w:rPr>
        <w:t xml:space="preserve">       3.1. </w:t>
      </w:r>
      <w:r w:rsidRPr="009D6CD9">
        <w:rPr>
          <w:color w:val="000000"/>
          <w:lang w:val="uk-UA"/>
        </w:rPr>
        <w:t xml:space="preserve">У разі якщо Учасник </w:t>
      </w:r>
      <w:r w:rsidRPr="009D6CD9">
        <w:rPr>
          <w:b/>
          <w:bCs/>
          <w:i/>
          <w:iCs/>
          <w:color w:val="000000"/>
          <w:u w:val="single"/>
          <w:lang w:val="uk-UA"/>
        </w:rPr>
        <w:t>не є Національним оператором поштового зв’язку</w:t>
      </w:r>
      <w:r w:rsidRPr="009D6CD9">
        <w:rPr>
          <w:color w:val="000000"/>
          <w:lang w:val="uk-UA"/>
        </w:rPr>
        <w:t>, на підтвердження можливості продажу і поставки предмету закупівлі, учасник повинен надати в електронному вигляді копію(-ї) договору(-</w:t>
      </w:r>
      <w:proofErr w:type="spellStart"/>
      <w:r w:rsidRPr="009D6CD9">
        <w:rPr>
          <w:color w:val="000000"/>
          <w:lang w:val="uk-UA"/>
        </w:rPr>
        <w:t>ів</w:t>
      </w:r>
      <w:proofErr w:type="spellEnd"/>
      <w:r w:rsidRPr="009D6CD9">
        <w:rPr>
          <w:color w:val="000000"/>
          <w:lang w:val="uk-UA"/>
        </w:rPr>
        <w:t>) завірені належним чином про закупівлю знаків поштової оплати, (у разі відсутності такого договору, Учасник повинен належним чином обґрунтувати його відсутність у формі довідки).</w:t>
      </w:r>
    </w:p>
    <w:p w14:paraId="5E0413C0" w14:textId="77777777" w:rsidR="007D2341" w:rsidRPr="009D6CD9" w:rsidRDefault="007D2341" w:rsidP="007D2341">
      <w:pPr>
        <w:widowControl w:val="0"/>
        <w:jc w:val="both"/>
        <w:rPr>
          <w:iCs/>
          <w:lang w:val="uk-UA" w:eastAsia="en-US"/>
        </w:rPr>
      </w:pPr>
      <w:r w:rsidRPr="009D6CD9">
        <w:rPr>
          <w:iCs/>
          <w:lang w:val="uk-UA" w:eastAsia="en-US"/>
        </w:rPr>
        <w:t xml:space="preserve">       </w:t>
      </w:r>
    </w:p>
    <w:p w14:paraId="5D769520" w14:textId="77777777" w:rsidR="007D2341" w:rsidRPr="009D6CD9" w:rsidRDefault="007D2341" w:rsidP="007D2341">
      <w:pPr>
        <w:widowControl w:val="0"/>
        <w:jc w:val="both"/>
        <w:rPr>
          <w:iCs/>
          <w:highlight w:val="yellow"/>
          <w:lang w:val="uk-UA"/>
        </w:rPr>
      </w:pPr>
      <w:r w:rsidRPr="009D6CD9">
        <w:rPr>
          <w:iCs/>
          <w:lang w:val="uk-UA"/>
        </w:rPr>
        <w:t xml:space="preserve">       3.2.</w:t>
      </w:r>
      <w:r w:rsidRPr="009D6CD9">
        <w:rPr>
          <w:bCs/>
          <w:iCs/>
          <w:lang w:val="uk-UA"/>
        </w:rPr>
        <w:t xml:space="preserve">    </w:t>
      </w:r>
      <w:r w:rsidRPr="009D6CD9">
        <w:rPr>
          <w:bCs/>
          <w:sz w:val="22"/>
          <w:szCs w:val="22"/>
          <w:lang w:val="uk-UA"/>
        </w:rPr>
        <w:t>Знаки поштової оплати</w:t>
      </w:r>
      <w:r w:rsidRPr="009D6CD9">
        <w:rPr>
          <w:bCs/>
          <w:sz w:val="20"/>
          <w:szCs w:val="20"/>
          <w:lang w:val="uk-UA"/>
        </w:rPr>
        <w:t xml:space="preserve"> </w:t>
      </w:r>
      <w:r w:rsidRPr="009D6CD9">
        <w:rPr>
          <w:sz w:val="22"/>
          <w:szCs w:val="22"/>
          <w:lang w:val="uk-UA"/>
        </w:rPr>
        <w:t xml:space="preserve"> мають бути оригінальними, новими, такими, що не були у використанні, безстроково дійсними для оплати послуг поштового зв’язку з пересилання листів у всіх відділеннях поштового зв’язку України та мати відповідний нормативно встановлений захист. Марки поштові повинні бути упаковані належним чином, що забезпечує їх збереження при перевезенні та зберіганні.</w:t>
      </w:r>
    </w:p>
    <w:p w14:paraId="2943C771" w14:textId="77777777" w:rsidR="007D2341" w:rsidRPr="005E076C" w:rsidRDefault="007D2341" w:rsidP="007D2341">
      <w:pPr>
        <w:shd w:val="clear" w:color="auto" w:fill="FFFFFF"/>
        <w:jc w:val="both"/>
        <w:rPr>
          <w:bCs/>
          <w:iCs/>
        </w:rPr>
      </w:pPr>
    </w:p>
    <w:p w14:paraId="2846F339" w14:textId="77777777" w:rsidR="007D2341" w:rsidRPr="009968E7" w:rsidRDefault="007D2341" w:rsidP="007D2341">
      <w:pPr>
        <w:rPr>
          <w:rFonts w:eastAsia="Calibri"/>
          <w:sz w:val="22"/>
          <w:szCs w:val="22"/>
          <w:lang w:val="en-US"/>
        </w:rPr>
      </w:pPr>
    </w:p>
    <w:p w14:paraId="44ED9BE3" w14:textId="77777777" w:rsidR="007D2341" w:rsidRDefault="007D2341" w:rsidP="007D2341">
      <w:pPr>
        <w:jc w:val="center"/>
        <w:rPr>
          <w:rFonts w:eastAsia="Calibri"/>
          <w:sz w:val="22"/>
          <w:szCs w:val="22"/>
          <w:lang w:val="uk-UA"/>
        </w:rPr>
      </w:pPr>
    </w:p>
    <w:p w14:paraId="6A82268F" w14:textId="77777777" w:rsidR="007D2341" w:rsidRDefault="007D2341" w:rsidP="007D2341">
      <w:pPr>
        <w:jc w:val="center"/>
        <w:rPr>
          <w:rFonts w:eastAsia="Calibri"/>
          <w:sz w:val="22"/>
          <w:szCs w:val="22"/>
          <w:lang w:val="uk-UA"/>
        </w:rPr>
      </w:pPr>
    </w:p>
    <w:p w14:paraId="1E0E26A6" w14:textId="77777777" w:rsidR="007D2341" w:rsidRPr="00DA2392" w:rsidRDefault="007D2341" w:rsidP="007D2341">
      <w:pPr>
        <w:jc w:val="center"/>
        <w:rPr>
          <w:sz w:val="22"/>
          <w:szCs w:val="22"/>
          <w:lang w:val="uk-UA"/>
        </w:rPr>
      </w:pPr>
      <w:r w:rsidRPr="00DA2392">
        <w:rPr>
          <w:rFonts w:eastAsia="Calibri"/>
          <w:sz w:val="22"/>
          <w:szCs w:val="22"/>
          <w:lang w:val="uk-UA"/>
        </w:rPr>
        <w:t xml:space="preserve">          Ми, </w:t>
      </w:r>
      <w:r w:rsidRPr="00DA2392">
        <w:rPr>
          <w:rFonts w:eastAsia="Calibri"/>
          <w:color w:val="000000" w:themeColor="text1"/>
          <w:sz w:val="22"/>
          <w:szCs w:val="22"/>
          <w:lang w:val="uk-UA"/>
        </w:rPr>
        <w:t>_____</w:t>
      </w:r>
      <w:r w:rsidRPr="00DA2392">
        <w:rPr>
          <w:color w:val="FF0000"/>
          <w:sz w:val="22"/>
          <w:szCs w:val="22"/>
          <w:u w:val="single"/>
          <w:lang w:val="uk-UA"/>
        </w:rPr>
        <w:t>вказується назва учасника</w:t>
      </w:r>
      <w:r w:rsidRPr="00DA2392">
        <w:rPr>
          <w:color w:val="000000" w:themeColor="text1"/>
          <w:sz w:val="22"/>
          <w:szCs w:val="22"/>
          <w:lang w:val="uk-UA"/>
        </w:rPr>
        <w:t>_____</w:t>
      </w:r>
      <w:r w:rsidRPr="00DA2392">
        <w:rPr>
          <w:rFonts w:eastAsia="Calibri"/>
          <w:sz w:val="22"/>
          <w:szCs w:val="22"/>
          <w:lang w:val="uk-UA"/>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r w:rsidRPr="00DA2392">
        <w:rPr>
          <w:rFonts w:eastAsia="Calibri"/>
          <w:color w:val="000000"/>
          <w:sz w:val="22"/>
          <w:szCs w:val="22"/>
          <w:lang w:val="uk-UA"/>
        </w:rPr>
        <w:t>.</w:t>
      </w:r>
    </w:p>
    <w:p w14:paraId="1FED7AF5" w14:textId="77777777" w:rsidR="007D2341" w:rsidRPr="00DA2392" w:rsidRDefault="007D2341" w:rsidP="007D2341">
      <w:pPr>
        <w:suppressAutoHyphens/>
        <w:rPr>
          <w:color w:val="000000"/>
          <w:sz w:val="22"/>
          <w:szCs w:val="22"/>
          <w:lang w:val="uk-UA" w:eastAsia="ar-SA"/>
        </w:rPr>
      </w:pPr>
    </w:p>
    <w:p w14:paraId="7492DBDF" w14:textId="77777777" w:rsidR="007D2341" w:rsidRPr="00DA2392" w:rsidRDefault="007D2341" w:rsidP="007D2341">
      <w:pPr>
        <w:suppressAutoHyphens/>
        <w:rPr>
          <w:color w:val="000000"/>
          <w:sz w:val="22"/>
          <w:szCs w:val="22"/>
          <w:lang w:val="uk-UA" w:eastAsia="ar-SA"/>
        </w:rPr>
      </w:pPr>
      <w:r w:rsidRPr="00DA2392">
        <w:rPr>
          <w:color w:val="000000"/>
          <w:sz w:val="22"/>
          <w:szCs w:val="22"/>
          <w:lang w:val="uk-UA" w:eastAsia="ar-SA"/>
        </w:rPr>
        <w:t>Датовано: "___" ________________ 202</w:t>
      </w:r>
      <w:r>
        <w:rPr>
          <w:color w:val="000000"/>
          <w:sz w:val="22"/>
          <w:szCs w:val="22"/>
          <w:lang w:val="uk-UA" w:eastAsia="ar-SA"/>
        </w:rPr>
        <w:t>6</w:t>
      </w:r>
      <w:r w:rsidRPr="00DA2392">
        <w:rPr>
          <w:color w:val="000000"/>
          <w:sz w:val="22"/>
          <w:szCs w:val="22"/>
          <w:lang w:val="uk-UA" w:eastAsia="ar-SA"/>
        </w:rPr>
        <w:t xml:space="preserve"> року</w:t>
      </w:r>
    </w:p>
    <w:p w14:paraId="4109F62B" w14:textId="77777777" w:rsidR="007D2341" w:rsidRPr="00DA2392" w:rsidRDefault="007D2341" w:rsidP="007D2341">
      <w:pPr>
        <w:suppressAutoHyphens/>
        <w:rPr>
          <w:color w:val="000000"/>
          <w:sz w:val="22"/>
          <w:szCs w:val="22"/>
          <w:lang w:val="uk-UA" w:eastAsia="ar-SA"/>
        </w:rPr>
      </w:pPr>
      <w:r w:rsidRPr="00DA2392">
        <w:rPr>
          <w:color w:val="000000"/>
          <w:sz w:val="22"/>
          <w:szCs w:val="22"/>
          <w:lang w:val="uk-UA" w:eastAsia="ar-SA"/>
        </w:rPr>
        <w:t>____________________________________________________</w:t>
      </w:r>
    </w:p>
    <w:p w14:paraId="3635A8B6" w14:textId="77777777" w:rsidR="007D2341" w:rsidRPr="00DA2392" w:rsidRDefault="007D2341" w:rsidP="007D2341">
      <w:pPr>
        <w:suppressAutoHyphens/>
        <w:rPr>
          <w:b/>
          <w:i/>
          <w:color w:val="000000"/>
          <w:sz w:val="18"/>
          <w:lang w:val="uk-UA" w:eastAsia="ar-SA"/>
        </w:rPr>
      </w:pPr>
      <w:r w:rsidRPr="00DA2392">
        <w:rPr>
          <w:b/>
          <w:i/>
          <w:color w:val="000000"/>
          <w:sz w:val="18"/>
          <w:lang w:val="uk-UA"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439626D5" w14:textId="77777777" w:rsidR="007D2341" w:rsidRPr="00DA2392" w:rsidRDefault="007D2341" w:rsidP="007D2341">
      <w:pPr>
        <w:widowControl w:val="0"/>
        <w:autoSpaceDE w:val="0"/>
        <w:rPr>
          <w:b/>
          <w:sz w:val="22"/>
          <w:szCs w:val="22"/>
          <w:shd w:val="clear" w:color="auto" w:fill="FFFFFA"/>
          <w:lang w:val="uk-UA"/>
        </w:rPr>
      </w:pPr>
    </w:p>
    <w:p w14:paraId="725C959D" w14:textId="77777777" w:rsidR="007D2341" w:rsidRPr="00DA2392" w:rsidRDefault="007D2341" w:rsidP="007D2341">
      <w:pPr>
        <w:widowControl w:val="0"/>
        <w:autoSpaceDE w:val="0"/>
        <w:rPr>
          <w:b/>
          <w:color w:val="FF0000"/>
          <w:shd w:val="clear" w:color="auto" w:fill="FFFFFA"/>
          <w:lang w:val="uk-UA"/>
        </w:rPr>
      </w:pPr>
      <w:r w:rsidRPr="00DA2392">
        <w:rPr>
          <w:b/>
          <w:color w:val="FF0000"/>
          <w:shd w:val="clear" w:color="auto" w:fill="FFFFFA"/>
          <w:lang w:val="uk-UA"/>
        </w:rPr>
        <w:t>УВАГА!</w:t>
      </w:r>
    </w:p>
    <w:p w14:paraId="64E498E0" w14:textId="77777777" w:rsidR="007D2341" w:rsidRPr="00DA2392" w:rsidRDefault="007D2341" w:rsidP="007D2341">
      <w:pPr>
        <w:pStyle w:val="afb"/>
        <w:jc w:val="both"/>
        <w:rPr>
          <w:color w:val="000000"/>
          <w:sz w:val="22"/>
          <w:szCs w:val="22"/>
          <w:lang w:val="uk-UA"/>
        </w:rPr>
      </w:pPr>
      <w:r w:rsidRPr="00DA2392">
        <w:rPr>
          <w:color w:val="000000"/>
          <w:sz w:val="22"/>
          <w:szCs w:val="22"/>
          <w:lang w:val="uk-UA"/>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30C9B87F" w14:textId="77777777" w:rsidR="007D2341" w:rsidRPr="00DA2392" w:rsidRDefault="007D2341" w:rsidP="007D2341">
      <w:pPr>
        <w:widowControl w:val="0"/>
        <w:tabs>
          <w:tab w:val="left" w:pos="0"/>
        </w:tabs>
        <w:autoSpaceDE w:val="0"/>
        <w:jc w:val="right"/>
        <w:rPr>
          <w:color w:val="000000" w:themeColor="text1"/>
          <w:lang w:val="uk-UA"/>
        </w:rPr>
      </w:pPr>
    </w:p>
    <w:p w14:paraId="45B7A1EC" w14:textId="77777777" w:rsidR="007D2341" w:rsidRPr="00DA2392" w:rsidRDefault="007D2341" w:rsidP="007D2341">
      <w:pPr>
        <w:widowControl w:val="0"/>
        <w:tabs>
          <w:tab w:val="left" w:pos="0"/>
        </w:tabs>
        <w:autoSpaceDE w:val="0"/>
        <w:jc w:val="right"/>
        <w:rPr>
          <w:color w:val="000000" w:themeColor="text1"/>
          <w:lang w:val="uk-UA"/>
        </w:rPr>
      </w:pPr>
    </w:p>
    <w:p w14:paraId="30CBC702" w14:textId="77777777" w:rsidR="007D2341" w:rsidRDefault="007D2341" w:rsidP="007D2341">
      <w:pPr>
        <w:widowControl w:val="0"/>
        <w:tabs>
          <w:tab w:val="left" w:pos="0"/>
        </w:tabs>
        <w:autoSpaceDE w:val="0"/>
        <w:jc w:val="right"/>
        <w:rPr>
          <w:color w:val="000000" w:themeColor="text1"/>
          <w:lang w:val="uk-UA"/>
        </w:rPr>
      </w:pPr>
    </w:p>
    <w:p w14:paraId="149E5D43" w14:textId="77777777" w:rsidR="007D2341" w:rsidRDefault="007D2341" w:rsidP="007D2341">
      <w:pPr>
        <w:widowControl w:val="0"/>
        <w:tabs>
          <w:tab w:val="left" w:pos="0"/>
        </w:tabs>
        <w:autoSpaceDE w:val="0"/>
        <w:jc w:val="right"/>
        <w:rPr>
          <w:color w:val="000000" w:themeColor="text1"/>
          <w:lang w:val="uk-UA"/>
        </w:rPr>
      </w:pPr>
    </w:p>
    <w:p w14:paraId="1A6C9C66" w14:textId="77777777" w:rsidR="007D2341" w:rsidRDefault="007D2341" w:rsidP="007D2341">
      <w:pPr>
        <w:widowControl w:val="0"/>
        <w:tabs>
          <w:tab w:val="left" w:pos="0"/>
        </w:tabs>
        <w:autoSpaceDE w:val="0"/>
        <w:jc w:val="right"/>
        <w:rPr>
          <w:color w:val="000000" w:themeColor="text1"/>
          <w:lang w:val="uk-UA"/>
        </w:rPr>
      </w:pPr>
    </w:p>
    <w:p w14:paraId="53B8AC5A" w14:textId="77777777" w:rsidR="007D2341" w:rsidRDefault="007D2341" w:rsidP="007D2341">
      <w:pPr>
        <w:widowControl w:val="0"/>
        <w:tabs>
          <w:tab w:val="left" w:pos="0"/>
        </w:tabs>
        <w:autoSpaceDE w:val="0"/>
        <w:jc w:val="right"/>
        <w:rPr>
          <w:color w:val="000000" w:themeColor="text1"/>
          <w:lang w:val="uk-UA"/>
        </w:rPr>
      </w:pPr>
    </w:p>
    <w:p w14:paraId="6EB8D47B" w14:textId="77777777" w:rsidR="007D2341" w:rsidRDefault="007D2341" w:rsidP="007D2341">
      <w:pPr>
        <w:widowControl w:val="0"/>
        <w:tabs>
          <w:tab w:val="left" w:pos="0"/>
        </w:tabs>
        <w:autoSpaceDE w:val="0"/>
        <w:jc w:val="right"/>
        <w:rPr>
          <w:color w:val="000000" w:themeColor="text1"/>
          <w:lang w:val="uk-UA"/>
        </w:rPr>
      </w:pPr>
    </w:p>
    <w:p w14:paraId="43BC6014" w14:textId="77777777" w:rsidR="007D2341" w:rsidRPr="00B217E0" w:rsidRDefault="007D2341" w:rsidP="007D2341">
      <w:pPr>
        <w:widowControl w:val="0"/>
        <w:tabs>
          <w:tab w:val="left" w:pos="0"/>
        </w:tabs>
        <w:autoSpaceDE w:val="0"/>
        <w:rPr>
          <w:color w:val="000000" w:themeColor="text1"/>
          <w:lang w:val="uk-UA"/>
        </w:rPr>
      </w:pPr>
    </w:p>
    <w:p w14:paraId="2CBEC099" w14:textId="77777777" w:rsidR="007D2341" w:rsidRDefault="007D2341" w:rsidP="007D2341">
      <w:pPr>
        <w:widowControl w:val="0"/>
        <w:tabs>
          <w:tab w:val="left" w:pos="0"/>
        </w:tabs>
        <w:autoSpaceDE w:val="0"/>
        <w:rPr>
          <w:color w:val="000000" w:themeColor="text1"/>
          <w:lang w:val="uk-UA"/>
        </w:rPr>
      </w:pPr>
    </w:p>
    <w:p w14:paraId="2CEF858D" w14:textId="77777777" w:rsidR="007D2341" w:rsidRDefault="007D2341" w:rsidP="007D2341">
      <w:pPr>
        <w:widowControl w:val="0"/>
        <w:tabs>
          <w:tab w:val="left" w:pos="0"/>
        </w:tabs>
        <w:autoSpaceDE w:val="0"/>
        <w:rPr>
          <w:color w:val="000000" w:themeColor="text1"/>
          <w:lang w:val="uk-UA"/>
        </w:rPr>
      </w:pPr>
    </w:p>
    <w:p w14:paraId="7BE32F23" w14:textId="77777777" w:rsidR="007D2341" w:rsidRPr="00DA2392" w:rsidRDefault="007D2341" w:rsidP="007D2341">
      <w:pPr>
        <w:widowControl w:val="0"/>
        <w:tabs>
          <w:tab w:val="left" w:pos="0"/>
        </w:tabs>
        <w:autoSpaceDE w:val="0"/>
        <w:jc w:val="right"/>
        <w:rPr>
          <w:color w:val="000000" w:themeColor="text1"/>
          <w:lang w:val="uk-UA"/>
        </w:rPr>
      </w:pPr>
    </w:p>
    <w:p w14:paraId="55944567" w14:textId="77777777" w:rsidR="007D2341" w:rsidRPr="00DA2392" w:rsidRDefault="007D2341" w:rsidP="007D2341">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Додаток 1.2</w:t>
      </w:r>
    </w:p>
    <w:p w14:paraId="34376BA4" w14:textId="77777777" w:rsidR="007D2341" w:rsidRPr="00DA2392" w:rsidRDefault="007D2341" w:rsidP="007D2341">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 тендерної документації</w:t>
      </w:r>
    </w:p>
    <w:p w14:paraId="4D2949A5" w14:textId="77777777" w:rsidR="007D2341" w:rsidRPr="00DA2392" w:rsidRDefault="007D2341" w:rsidP="007D2341">
      <w:pPr>
        <w:suppressAutoHyphens/>
        <w:rPr>
          <w:b/>
          <w:bCs/>
          <w:spacing w:val="-3"/>
          <w:sz w:val="22"/>
          <w:szCs w:val="22"/>
          <w:lang w:val="uk-UA" w:eastAsia="ar-SA"/>
        </w:rPr>
      </w:pPr>
    </w:p>
    <w:p w14:paraId="43FB1B54" w14:textId="77777777" w:rsidR="007D2341" w:rsidRPr="00DA2392" w:rsidRDefault="007D2341" w:rsidP="007D2341">
      <w:pPr>
        <w:suppressAutoHyphens/>
        <w:rPr>
          <w:b/>
          <w:bCs/>
          <w:spacing w:val="-3"/>
          <w:sz w:val="22"/>
          <w:szCs w:val="22"/>
          <w:lang w:val="uk-UA" w:eastAsia="ar-SA"/>
        </w:rPr>
      </w:pPr>
      <w:bookmarkStart w:id="4" w:name="_Hlk223528983"/>
    </w:p>
    <w:p w14:paraId="13543DEF" w14:textId="77777777" w:rsidR="007D2341" w:rsidRPr="00DA2392" w:rsidRDefault="007D2341" w:rsidP="007D2341">
      <w:pPr>
        <w:suppressAutoHyphens/>
        <w:ind w:hanging="15"/>
        <w:jc w:val="center"/>
        <w:rPr>
          <w:b/>
          <w:bCs/>
          <w:spacing w:val="-3"/>
          <w:sz w:val="22"/>
          <w:szCs w:val="22"/>
          <w:lang w:val="uk-UA" w:eastAsia="ar-SA"/>
        </w:rPr>
      </w:pPr>
      <w:r w:rsidRPr="00DA2392">
        <w:rPr>
          <w:b/>
          <w:bCs/>
          <w:spacing w:val="-3"/>
          <w:sz w:val="22"/>
          <w:szCs w:val="22"/>
          <w:lang w:val="uk-UA"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7D2341" w:rsidRPr="00DA2392" w14:paraId="7089A8FA" w14:textId="77777777" w:rsidTr="00A01D1F">
        <w:tc>
          <w:tcPr>
            <w:tcW w:w="735" w:type="dxa"/>
          </w:tcPr>
          <w:p w14:paraId="21D8BA31"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 з/п</w:t>
            </w:r>
          </w:p>
        </w:tc>
        <w:tc>
          <w:tcPr>
            <w:tcW w:w="7198" w:type="dxa"/>
            <w:vAlign w:val="center"/>
          </w:tcPr>
          <w:p w14:paraId="126B9E67" w14:textId="77777777" w:rsidR="007D2341" w:rsidRPr="00DA2392" w:rsidRDefault="007D2341" w:rsidP="00A01D1F">
            <w:pPr>
              <w:suppressAutoHyphens/>
              <w:jc w:val="center"/>
              <w:rPr>
                <w:bCs/>
                <w:spacing w:val="-3"/>
                <w:sz w:val="22"/>
                <w:szCs w:val="22"/>
                <w:lang w:val="uk-UA" w:eastAsia="ar-SA"/>
              </w:rPr>
            </w:pPr>
            <w:r w:rsidRPr="00DA2392">
              <w:rPr>
                <w:sz w:val="22"/>
                <w:szCs w:val="22"/>
                <w:lang w:val="uk-UA"/>
              </w:rPr>
              <w:t>Найменування відомостей</w:t>
            </w:r>
          </w:p>
        </w:tc>
        <w:tc>
          <w:tcPr>
            <w:tcW w:w="2098" w:type="dxa"/>
            <w:vAlign w:val="center"/>
          </w:tcPr>
          <w:p w14:paraId="45A89C86" w14:textId="77777777" w:rsidR="007D2341" w:rsidRPr="00DA2392" w:rsidRDefault="007D2341" w:rsidP="00A01D1F">
            <w:pPr>
              <w:suppressAutoHyphens/>
              <w:jc w:val="center"/>
              <w:rPr>
                <w:bCs/>
                <w:spacing w:val="-3"/>
                <w:sz w:val="22"/>
                <w:szCs w:val="22"/>
                <w:lang w:val="uk-UA" w:eastAsia="ar-SA"/>
              </w:rPr>
            </w:pPr>
            <w:r w:rsidRPr="00DA2392">
              <w:rPr>
                <w:sz w:val="22"/>
                <w:szCs w:val="22"/>
                <w:lang w:val="uk-UA"/>
              </w:rPr>
              <w:t>Інформація учасника</w:t>
            </w:r>
          </w:p>
        </w:tc>
      </w:tr>
      <w:tr w:rsidR="007D2341" w:rsidRPr="00DA2392" w14:paraId="5682A042" w14:textId="77777777" w:rsidTr="00A01D1F">
        <w:tc>
          <w:tcPr>
            <w:tcW w:w="735" w:type="dxa"/>
          </w:tcPr>
          <w:p w14:paraId="6C247907"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lastRenderedPageBreak/>
              <w:t>1</w:t>
            </w:r>
          </w:p>
        </w:tc>
        <w:tc>
          <w:tcPr>
            <w:tcW w:w="7198" w:type="dxa"/>
          </w:tcPr>
          <w:p w14:paraId="4E43E546" w14:textId="77777777" w:rsidR="007D2341" w:rsidRPr="00DA2392" w:rsidRDefault="007D2341" w:rsidP="00A01D1F">
            <w:pPr>
              <w:suppressAutoHyphens/>
              <w:rPr>
                <w:sz w:val="22"/>
                <w:szCs w:val="22"/>
                <w:lang w:val="uk-UA"/>
              </w:rPr>
            </w:pPr>
            <w:r w:rsidRPr="00DA2392">
              <w:rPr>
                <w:sz w:val="22"/>
                <w:szCs w:val="22"/>
                <w:lang w:val="uk-UA"/>
              </w:rPr>
              <w:t xml:space="preserve">Найменування учасника </w:t>
            </w:r>
          </w:p>
        </w:tc>
        <w:tc>
          <w:tcPr>
            <w:tcW w:w="2098" w:type="dxa"/>
          </w:tcPr>
          <w:p w14:paraId="1DBF7F48" w14:textId="77777777" w:rsidR="007D2341" w:rsidRPr="00DA2392" w:rsidRDefault="007D2341" w:rsidP="00A01D1F">
            <w:pPr>
              <w:suppressAutoHyphens/>
              <w:jc w:val="center"/>
              <w:rPr>
                <w:bCs/>
                <w:spacing w:val="-3"/>
                <w:sz w:val="22"/>
                <w:szCs w:val="22"/>
                <w:lang w:val="uk-UA" w:eastAsia="ar-SA"/>
              </w:rPr>
            </w:pPr>
          </w:p>
        </w:tc>
      </w:tr>
      <w:tr w:rsidR="007D2341" w:rsidRPr="00DA2392" w14:paraId="43B66C1C" w14:textId="77777777" w:rsidTr="00A01D1F">
        <w:tc>
          <w:tcPr>
            <w:tcW w:w="735" w:type="dxa"/>
          </w:tcPr>
          <w:p w14:paraId="6C4AD92B"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2</w:t>
            </w:r>
          </w:p>
        </w:tc>
        <w:tc>
          <w:tcPr>
            <w:tcW w:w="7198" w:type="dxa"/>
          </w:tcPr>
          <w:p w14:paraId="0E7A349F" w14:textId="77777777" w:rsidR="007D2341" w:rsidRPr="00DA2392" w:rsidRDefault="007D2341" w:rsidP="00A01D1F">
            <w:pPr>
              <w:suppressAutoHyphens/>
              <w:rPr>
                <w:sz w:val="22"/>
                <w:szCs w:val="22"/>
                <w:lang w:val="uk-UA"/>
              </w:rPr>
            </w:pPr>
            <w:r w:rsidRPr="00DA2392">
              <w:rPr>
                <w:sz w:val="22"/>
                <w:szCs w:val="22"/>
                <w:lang w:val="uk-UA"/>
              </w:rPr>
              <w:t>Ідентифікаційний код в ЄДР (реєстраційний номер облікової картки платника податків)</w:t>
            </w:r>
          </w:p>
        </w:tc>
        <w:tc>
          <w:tcPr>
            <w:tcW w:w="2098" w:type="dxa"/>
          </w:tcPr>
          <w:p w14:paraId="01415DC1" w14:textId="77777777" w:rsidR="007D2341" w:rsidRPr="00DA2392" w:rsidRDefault="007D2341" w:rsidP="00A01D1F">
            <w:pPr>
              <w:suppressAutoHyphens/>
              <w:jc w:val="center"/>
              <w:rPr>
                <w:bCs/>
                <w:spacing w:val="-3"/>
                <w:sz w:val="22"/>
                <w:szCs w:val="22"/>
                <w:lang w:val="uk-UA" w:eastAsia="ar-SA"/>
              </w:rPr>
            </w:pPr>
          </w:p>
        </w:tc>
      </w:tr>
      <w:tr w:rsidR="007D2341" w:rsidRPr="00DA2392" w14:paraId="72514696" w14:textId="77777777" w:rsidTr="00A01D1F">
        <w:tc>
          <w:tcPr>
            <w:tcW w:w="735" w:type="dxa"/>
          </w:tcPr>
          <w:p w14:paraId="485E5473"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3</w:t>
            </w:r>
          </w:p>
        </w:tc>
        <w:tc>
          <w:tcPr>
            <w:tcW w:w="7198" w:type="dxa"/>
          </w:tcPr>
          <w:p w14:paraId="65DAA2C1" w14:textId="77777777" w:rsidR="007D2341" w:rsidRPr="00DA2392" w:rsidRDefault="007D2341" w:rsidP="00A01D1F">
            <w:pPr>
              <w:suppressAutoHyphens/>
              <w:rPr>
                <w:sz w:val="22"/>
                <w:szCs w:val="22"/>
                <w:lang w:val="uk-UA"/>
              </w:rPr>
            </w:pPr>
            <w:r w:rsidRPr="00DA2392">
              <w:rPr>
                <w:sz w:val="22"/>
                <w:szCs w:val="22"/>
                <w:lang w:val="uk-UA"/>
              </w:rPr>
              <w:t>Місцезнаходження (місце проживання)</w:t>
            </w:r>
          </w:p>
        </w:tc>
        <w:tc>
          <w:tcPr>
            <w:tcW w:w="2098" w:type="dxa"/>
          </w:tcPr>
          <w:p w14:paraId="0FA2C44C" w14:textId="77777777" w:rsidR="007D2341" w:rsidRPr="00DA2392" w:rsidRDefault="007D2341" w:rsidP="00A01D1F">
            <w:pPr>
              <w:suppressAutoHyphens/>
              <w:jc w:val="center"/>
              <w:rPr>
                <w:bCs/>
                <w:spacing w:val="-3"/>
                <w:sz w:val="22"/>
                <w:szCs w:val="22"/>
                <w:lang w:val="uk-UA" w:eastAsia="ar-SA"/>
              </w:rPr>
            </w:pPr>
          </w:p>
        </w:tc>
      </w:tr>
      <w:tr w:rsidR="007D2341" w:rsidRPr="00DA2392" w14:paraId="7682CF4C" w14:textId="77777777" w:rsidTr="00A01D1F">
        <w:tc>
          <w:tcPr>
            <w:tcW w:w="735" w:type="dxa"/>
          </w:tcPr>
          <w:p w14:paraId="330DE46D"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4</w:t>
            </w:r>
          </w:p>
        </w:tc>
        <w:tc>
          <w:tcPr>
            <w:tcW w:w="7198" w:type="dxa"/>
          </w:tcPr>
          <w:p w14:paraId="3700EDDC" w14:textId="77777777" w:rsidR="007D2341" w:rsidRPr="00DA2392" w:rsidRDefault="007D2341" w:rsidP="00A01D1F">
            <w:pPr>
              <w:suppressAutoHyphens/>
              <w:rPr>
                <w:sz w:val="22"/>
                <w:szCs w:val="22"/>
                <w:lang w:val="uk-UA"/>
              </w:rPr>
            </w:pPr>
            <w:r w:rsidRPr="00DA2392">
              <w:rPr>
                <w:sz w:val="22"/>
                <w:szCs w:val="22"/>
                <w:lang w:val="uk-UA"/>
              </w:rPr>
              <w:t>Телефон</w:t>
            </w:r>
          </w:p>
        </w:tc>
        <w:tc>
          <w:tcPr>
            <w:tcW w:w="2098" w:type="dxa"/>
          </w:tcPr>
          <w:p w14:paraId="39B1D69B" w14:textId="77777777" w:rsidR="007D2341" w:rsidRPr="00DA2392" w:rsidRDefault="007D2341" w:rsidP="00A01D1F">
            <w:pPr>
              <w:suppressAutoHyphens/>
              <w:jc w:val="center"/>
              <w:rPr>
                <w:bCs/>
                <w:spacing w:val="-3"/>
                <w:sz w:val="22"/>
                <w:szCs w:val="22"/>
                <w:lang w:val="uk-UA" w:eastAsia="ar-SA"/>
              </w:rPr>
            </w:pPr>
          </w:p>
        </w:tc>
      </w:tr>
      <w:tr w:rsidR="007D2341" w:rsidRPr="00DA2392" w14:paraId="6F8F31B2" w14:textId="77777777" w:rsidTr="00A01D1F">
        <w:tc>
          <w:tcPr>
            <w:tcW w:w="735" w:type="dxa"/>
          </w:tcPr>
          <w:p w14:paraId="13579265"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5</w:t>
            </w:r>
          </w:p>
        </w:tc>
        <w:tc>
          <w:tcPr>
            <w:tcW w:w="7198" w:type="dxa"/>
          </w:tcPr>
          <w:p w14:paraId="2197E2DE" w14:textId="77777777" w:rsidR="007D2341" w:rsidRPr="00DA2392" w:rsidRDefault="007D2341" w:rsidP="00A01D1F">
            <w:pPr>
              <w:suppressAutoHyphens/>
              <w:rPr>
                <w:sz w:val="22"/>
                <w:szCs w:val="22"/>
                <w:lang w:val="uk-UA" w:eastAsia="uk-UA"/>
              </w:rPr>
            </w:pPr>
            <w:r w:rsidRPr="00DA2392">
              <w:rPr>
                <w:sz w:val="22"/>
                <w:szCs w:val="22"/>
                <w:lang w:val="uk-UA"/>
              </w:rPr>
              <w:t>Відомості про керівника учасника-юридичної особи (власне ім’я, прізвище, посада)</w:t>
            </w:r>
          </w:p>
        </w:tc>
        <w:tc>
          <w:tcPr>
            <w:tcW w:w="2098" w:type="dxa"/>
          </w:tcPr>
          <w:p w14:paraId="5AE71EA3" w14:textId="77777777" w:rsidR="007D2341" w:rsidRPr="00DA2392" w:rsidRDefault="007D2341" w:rsidP="00A01D1F">
            <w:pPr>
              <w:suppressAutoHyphens/>
              <w:jc w:val="center"/>
              <w:rPr>
                <w:bCs/>
                <w:spacing w:val="-3"/>
                <w:sz w:val="22"/>
                <w:szCs w:val="22"/>
                <w:lang w:val="uk-UA" w:eastAsia="ar-SA"/>
              </w:rPr>
            </w:pPr>
          </w:p>
        </w:tc>
      </w:tr>
      <w:tr w:rsidR="007D2341" w:rsidRPr="0030346D" w14:paraId="630CE201" w14:textId="77777777" w:rsidTr="00A01D1F">
        <w:tc>
          <w:tcPr>
            <w:tcW w:w="735" w:type="dxa"/>
          </w:tcPr>
          <w:p w14:paraId="63727BBD"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6</w:t>
            </w:r>
          </w:p>
        </w:tc>
        <w:tc>
          <w:tcPr>
            <w:tcW w:w="7198" w:type="dxa"/>
          </w:tcPr>
          <w:p w14:paraId="3A01E816" w14:textId="77777777" w:rsidR="007D2341" w:rsidRPr="00DA2392" w:rsidRDefault="007D2341" w:rsidP="00A01D1F">
            <w:pPr>
              <w:suppressAutoHyphens/>
              <w:rPr>
                <w:bCs/>
                <w:spacing w:val="-3"/>
                <w:sz w:val="22"/>
                <w:szCs w:val="22"/>
                <w:lang w:val="uk-UA" w:eastAsia="ar-SA"/>
              </w:rPr>
            </w:pPr>
            <w:r w:rsidRPr="00DA2392">
              <w:rPr>
                <w:sz w:val="22"/>
                <w:szCs w:val="22"/>
                <w:lang w:val="uk-UA"/>
              </w:rPr>
              <w:t xml:space="preserve">Власне ім’я, прізвище або П.І.Б особи, уповноваженої </w:t>
            </w:r>
            <w:r w:rsidRPr="00DA2392">
              <w:rPr>
                <w:sz w:val="22"/>
                <w:szCs w:val="22"/>
                <w:u w:val="single"/>
                <w:lang w:val="uk-UA"/>
              </w:rPr>
              <w:t>підписувати тендерну пропозицію</w:t>
            </w:r>
            <w:r w:rsidRPr="00DA2392">
              <w:rPr>
                <w:sz w:val="22"/>
                <w:szCs w:val="22"/>
                <w:lang w:val="uk-UA"/>
              </w:rPr>
              <w:t xml:space="preserve"> від імені учасника, </w:t>
            </w:r>
            <w:r w:rsidRPr="00DA2392">
              <w:rPr>
                <w:b/>
                <w:sz w:val="22"/>
                <w:szCs w:val="22"/>
                <w:lang w:val="uk-UA"/>
              </w:rPr>
              <w:t xml:space="preserve">для учасника юридичної особи - </w:t>
            </w:r>
            <w:r w:rsidRPr="00DA2392">
              <w:rPr>
                <w:b/>
                <w:sz w:val="22"/>
                <w:szCs w:val="22"/>
                <w:lang w:val="uk-UA" w:eastAsia="he-IL" w:bidi="he-IL"/>
              </w:rPr>
              <w:t>посада особи</w:t>
            </w:r>
          </w:p>
        </w:tc>
        <w:tc>
          <w:tcPr>
            <w:tcW w:w="2098" w:type="dxa"/>
          </w:tcPr>
          <w:p w14:paraId="76317971" w14:textId="77777777" w:rsidR="007D2341" w:rsidRPr="00DA2392" w:rsidRDefault="007D2341" w:rsidP="00A01D1F">
            <w:pPr>
              <w:suppressAutoHyphens/>
              <w:jc w:val="center"/>
              <w:rPr>
                <w:bCs/>
                <w:spacing w:val="-3"/>
                <w:sz w:val="22"/>
                <w:szCs w:val="22"/>
                <w:lang w:val="uk-UA" w:eastAsia="ar-SA"/>
              </w:rPr>
            </w:pPr>
          </w:p>
        </w:tc>
      </w:tr>
      <w:tr w:rsidR="007D2341" w:rsidRPr="00DA2392" w14:paraId="2AC3F049" w14:textId="77777777" w:rsidTr="00A01D1F">
        <w:tc>
          <w:tcPr>
            <w:tcW w:w="735" w:type="dxa"/>
          </w:tcPr>
          <w:p w14:paraId="0047273E" w14:textId="77777777" w:rsidR="007D2341" w:rsidRPr="00DA2392" w:rsidRDefault="007D2341" w:rsidP="00A01D1F">
            <w:pPr>
              <w:suppressAutoHyphens/>
              <w:jc w:val="center"/>
              <w:rPr>
                <w:bCs/>
                <w:spacing w:val="-3"/>
                <w:sz w:val="22"/>
                <w:szCs w:val="22"/>
                <w:lang w:val="uk-UA" w:eastAsia="ar-SA"/>
              </w:rPr>
            </w:pPr>
            <w:r w:rsidRPr="00DA2392">
              <w:rPr>
                <w:bCs/>
                <w:spacing w:val="-3"/>
                <w:sz w:val="22"/>
                <w:szCs w:val="22"/>
                <w:lang w:val="uk-UA" w:eastAsia="ar-SA"/>
              </w:rPr>
              <w:t>7</w:t>
            </w:r>
          </w:p>
        </w:tc>
        <w:tc>
          <w:tcPr>
            <w:tcW w:w="7198" w:type="dxa"/>
          </w:tcPr>
          <w:p w14:paraId="44B9380F" w14:textId="77777777" w:rsidR="007D2341" w:rsidRPr="00DA2392" w:rsidRDefault="007D2341" w:rsidP="00A01D1F">
            <w:pPr>
              <w:suppressAutoHyphens/>
              <w:rPr>
                <w:sz w:val="22"/>
                <w:szCs w:val="22"/>
                <w:lang w:val="uk-UA"/>
              </w:rPr>
            </w:pPr>
            <w:r w:rsidRPr="00DA2392">
              <w:rPr>
                <w:sz w:val="22"/>
                <w:szCs w:val="22"/>
                <w:lang w:val="uk-UA"/>
              </w:rPr>
              <w:t>Власне ім’я, прізвище або П.І.Б особи</w:t>
            </w:r>
            <w:r w:rsidRPr="00DA2392">
              <w:rPr>
                <w:sz w:val="22"/>
                <w:szCs w:val="22"/>
                <w:lang w:val="uk-UA" w:eastAsia="he-IL" w:bidi="he-IL"/>
              </w:rPr>
              <w:t xml:space="preserve">, уповноваженої </w:t>
            </w:r>
            <w:r w:rsidRPr="00DA2392">
              <w:rPr>
                <w:sz w:val="22"/>
                <w:szCs w:val="22"/>
                <w:u w:val="single"/>
                <w:lang w:val="uk-UA" w:eastAsia="he-IL" w:bidi="he-IL"/>
              </w:rPr>
              <w:t>підписувати договір про закупівлю</w:t>
            </w:r>
            <w:r w:rsidRPr="00DA2392">
              <w:rPr>
                <w:sz w:val="22"/>
                <w:szCs w:val="22"/>
                <w:lang w:val="uk-UA"/>
              </w:rPr>
              <w:t xml:space="preserve"> за результатами процедури закупівлі, </w:t>
            </w:r>
            <w:r w:rsidRPr="00DA2392">
              <w:rPr>
                <w:b/>
                <w:sz w:val="22"/>
                <w:szCs w:val="22"/>
                <w:lang w:val="uk-UA"/>
              </w:rPr>
              <w:t xml:space="preserve">для учасника юридичної особи - </w:t>
            </w:r>
            <w:r w:rsidRPr="00DA2392">
              <w:rPr>
                <w:b/>
                <w:sz w:val="22"/>
                <w:szCs w:val="22"/>
                <w:lang w:val="uk-UA" w:eastAsia="he-IL" w:bidi="he-IL"/>
              </w:rPr>
              <w:t>посада особи</w:t>
            </w:r>
          </w:p>
        </w:tc>
        <w:tc>
          <w:tcPr>
            <w:tcW w:w="2098" w:type="dxa"/>
          </w:tcPr>
          <w:p w14:paraId="10A87CAF" w14:textId="77777777" w:rsidR="007D2341" w:rsidRPr="00DA2392" w:rsidRDefault="007D2341" w:rsidP="00A01D1F">
            <w:pPr>
              <w:suppressAutoHyphens/>
              <w:jc w:val="center"/>
              <w:rPr>
                <w:bCs/>
                <w:spacing w:val="-3"/>
                <w:sz w:val="22"/>
                <w:szCs w:val="22"/>
                <w:lang w:val="uk-UA" w:eastAsia="ar-SA"/>
              </w:rPr>
            </w:pPr>
          </w:p>
        </w:tc>
      </w:tr>
    </w:tbl>
    <w:p w14:paraId="39E5E887" w14:textId="77777777" w:rsidR="007D2341" w:rsidRPr="00DA2392" w:rsidRDefault="007D2341" w:rsidP="007D2341">
      <w:pPr>
        <w:rPr>
          <w:i/>
          <w:iCs/>
          <w:sz w:val="22"/>
          <w:szCs w:val="22"/>
          <w:lang w:val="uk-UA"/>
        </w:rPr>
      </w:pPr>
    </w:p>
    <w:bookmarkEnd w:id="4"/>
    <w:p w14:paraId="44164BE0"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26699922"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3C246F24"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5CC87DFC"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 xml:space="preserve">Ми погоджуємося дотримуватись умов цієї тендерної пропозиції протягом </w:t>
      </w:r>
      <w:r w:rsidRPr="00302B70">
        <w:rPr>
          <w:b/>
          <w:bCs/>
          <w:sz w:val="22"/>
          <w:szCs w:val="22"/>
          <w:lang w:val="uk-UA" w:eastAsia="ar-SA"/>
        </w:rPr>
        <w:t>120 днів</w:t>
      </w:r>
      <w:r w:rsidRPr="00DA2392">
        <w:rPr>
          <w:sz w:val="22"/>
          <w:szCs w:val="22"/>
          <w:lang w:val="uk-UA" w:eastAsia="ar-SA"/>
        </w:rPr>
        <w:t xml:space="preserve"> з дати кінцевого строку подання тендерних пропозицій</w:t>
      </w:r>
      <w:r w:rsidRPr="00DA2392">
        <w:rPr>
          <w:sz w:val="22"/>
          <w:szCs w:val="22"/>
          <w:lang w:val="uk-UA"/>
        </w:rPr>
        <w:t>.</w:t>
      </w:r>
    </w:p>
    <w:p w14:paraId="12961872"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23349679"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eastAsia="ar-SA"/>
        </w:rPr>
        <w:t xml:space="preserve">Якщо замовником буде прийнято рішення про намір укласти з нами договір, ми зобов'язуємося надати замовнику </w:t>
      </w:r>
      <w:r w:rsidRPr="00DA2392">
        <w:rPr>
          <w:rFonts w:eastAsia="Times New Roman CYR"/>
          <w:sz w:val="22"/>
          <w:szCs w:val="22"/>
          <w:lang w:val="uk-UA" w:eastAsia="ar-SA"/>
        </w:rPr>
        <w:t>документи, що підтверджують відсутність підстав, визначених</w:t>
      </w:r>
      <w:r w:rsidRPr="00DA2392">
        <w:rPr>
          <w:sz w:val="22"/>
          <w:szCs w:val="22"/>
          <w:lang w:val="uk-UA" w:eastAsia="ar-SA"/>
        </w:rPr>
        <w:t xml:space="preserve"> </w:t>
      </w:r>
      <w:r w:rsidRPr="00DA2392">
        <w:rPr>
          <w:sz w:val="22"/>
          <w:szCs w:val="22"/>
          <w:lang w:val="uk-UA"/>
        </w:rPr>
        <w:t xml:space="preserve">умовами цієї тендерної документації, </w:t>
      </w:r>
      <w:r w:rsidRPr="00DA2392">
        <w:rPr>
          <w:rFonts w:eastAsia="Times New Roman CYR"/>
          <w:sz w:val="22"/>
          <w:szCs w:val="22"/>
          <w:lang w:val="uk-UA" w:eastAsia="ar-SA"/>
        </w:rPr>
        <w:t xml:space="preserve">у строк, що не перевищує </w:t>
      </w:r>
      <w:r w:rsidRPr="00DA2392">
        <w:rPr>
          <w:sz w:val="22"/>
          <w:szCs w:val="22"/>
          <w:lang w:val="uk-UA"/>
        </w:rPr>
        <w:t xml:space="preserve">чотири дні з дати оприлюднення в електронній системі </w:t>
      </w:r>
      <w:proofErr w:type="spellStart"/>
      <w:r w:rsidRPr="00DA2392">
        <w:rPr>
          <w:sz w:val="22"/>
          <w:szCs w:val="22"/>
          <w:lang w:val="uk-UA"/>
        </w:rPr>
        <w:t>закупівель</w:t>
      </w:r>
      <w:proofErr w:type="spellEnd"/>
      <w:r w:rsidRPr="00DA2392">
        <w:rPr>
          <w:sz w:val="22"/>
          <w:szCs w:val="22"/>
          <w:lang w:val="uk-UA"/>
        </w:rPr>
        <w:t xml:space="preserve"> повідомлення про намір укласти договір про закупівлю</w:t>
      </w:r>
      <w:r w:rsidRPr="00DA2392">
        <w:rPr>
          <w:sz w:val="22"/>
          <w:szCs w:val="22"/>
          <w:lang w:val="uk-UA" w:eastAsia="ar-SA"/>
        </w:rPr>
        <w:t xml:space="preserve"> та беремо на себе зобов’язання підписати Договір про закупівлю у строки передбачені абзацом 4 пункту 49</w:t>
      </w:r>
      <w:r w:rsidRPr="00DA2392">
        <w:rPr>
          <w:sz w:val="22"/>
          <w:szCs w:val="22"/>
          <w:lang w:val="uk-UA"/>
        </w:rPr>
        <w:t xml:space="preserve"> Постанови КМУ від 12 жовтня 2022 р. № 1178 «Про затвердження особливостей здійснення публічних </w:t>
      </w:r>
      <w:proofErr w:type="spellStart"/>
      <w:r w:rsidRPr="00DA2392">
        <w:rPr>
          <w:sz w:val="22"/>
          <w:szCs w:val="22"/>
          <w:lang w:val="uk-UA"/>
        </w:rPr>
        <w:t>закупівель</w:t>
      </w:r>
      <w:proofErr w:type="spellEnd"/>
      <w:r w:rsidRPr="00DA2392">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DA2392">
        <w:rPr>
          <w:sz w:val="22"/>
          <w:szCs w:val="22"/>
          <w:lang w:val="uk-UA" w:eastAsia="ar-SA"/>
        </w:rPr>
        <w:t>, і виконати всі умови, передбачені Договором про закупівлю.</w:t>
      </w:r>
    </w:p>
    <w:p w14:paraId="337D5741" w14:textId="77777777" w:rsidR="007D2341" w:rsidRPr="00DA2392" w:rsidRDefault="007D2341" w:rsidP="007D2341">
      <w:pPr>
        <w:suppressAutoHyphens/>
        <w:snapToGrid w:val="0"/>
        <w:ind w:firstLine="720"/>
        <w:jc w:val="both"/>
        <w:rPr>
          <w:b/>
          <w:sz w:val="22"/>
          <w:szCs w:val="22"/>
          <w:lang w:val="uk-UA" w:eastAsia="ar-SA"/>
        </w:rPr>
      </w:pPr>
      <w:r w:rsidRPr="00DA2392">
        <w:rPr>
          <w:sz w:val="22"/>
          <w:szCs w:val="22"/>
          <w:lang w:val="uk-UA"/>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6A893466" w14:textId="77777777" w:rsidR="007D2341" w:rsidRPr="00DA2392" w:rsidRDefault="007D2341" w:rsidP="007D2341">
      <w:pPr>
        <w:rPr>
          <w:i/>
          <w:iCs/>
          <w:sz w:val="22"/>
          <w:szCs w:val="22"/>
          <w:lang w:val="uk-UA"/>
        </w:rPr>
      </w:pPr>
      <w:r w:rsidRPr="00DA2392">
        <w:rPr>
          <w:i/>
          <w:iCs/>
          <w:sz w:val="22"/>
          <w:szCs w:val="22"/>
          <w:lang w:val="uk-UA"/>
        </w:rPr>
        <w:t>______________________________________________________________________________</w:t>
      </w:r>
    </w:p>
    <w:p w14:paraId="2CAC1A74" w14:textId="77777777" w:rsidR="007D2341" w:rsidRDefault="007D2341" w:rsidP="007D2341">
      <w:pPr>
        <w:jc w:val="both"/>
        <w:rPr>
          <w:rFonts w:eastAsia="Lucida Sans Unicode"/>
          <w:b/>
          <w:i/>
          <w:iCs/>
          <w:sz w:val="22"/>
          <w:szCs w:val="22"/>
          <w:lang w:val="uk-UA" w:eastAsia="en-US"/>
        </w:rPr>
      </w:pPr>
      <w:r w:rsidRPr="00DA2392">
        <w:rPr>
          <w:rFonts w:eastAsia="Lucida Sans Unicode"/>
          <w:b/>
          <w:i/>
          <w:iCs/>
          <w:sz w:val="22"/>
          <w:szCs w:val="22"/>
          <w:lang w:val="uk-UA"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7B7464BE" w14:textId="77777777" w:rsidR="00343E94" w:rsidRPr="002C3F88" w:rsidRDefault="00343E94" w:rsidP="007D2341">
      <w:pPr>
        <w:widowControl w:val="0"/>
        <w:autoSpaceDE w:val="0"/>
        <w:autoSpaceDN w:val="0"/>
        <w:jc w:val="right"/>
        <w:rPr>
          <w:lang w:val="uk-UA"/>
        </w:rPr>
      </w:pPr>
    </w:p>
    <w:sectPr w:rsidR="00343E94" w:rsidRPr="002C3F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0"/>
        </w:tabs>
        <w:ind w:left="1287" w:hanging="360"/>
      </w:pPr>
      <w:rPr>
        <w:rFonts w:ascii="Symbol" w:hAnsi="Symbol" w:cs="Symbol" w:hint="default"/>
      </w:rPr>
    </w:lvl>
  </w:abstractNum>
  <w:abstractNum w:abstractNumId="1"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hint="default"/>
      </w:rPr>
    </w:lvl>
  </w:abstractNum>
  <w:abstractNum w:abstractNumId="2" w15:restartNumberingAfterBreak="0">
    <w:nsid w:val="0000000F"/>
    <w:multiLevelType w:val="hybridMultilevel"/>
    <w:tmpl w:val="54E49EB4"/>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4516DD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3742CB6"/>
    <w:multiLevelType w:val="multilevel"/>
    <w:tmpl w:val="16D0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C356B"/>
    <w:multiLevelType w:val="multilevel"/>
    <w:tmpl w:val="97F89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6195F"/>
    <w:multiLevelType w:val="hybridMultilevel"/>
    <w:tmpl w:val="F74812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2629"/>
        </w:tabs>
        <w:ind w:left="262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1896A83"/>
    <w:multiLevelType w:val="hybridMultilevel"/>
    <w:tmpl w:val="A85AF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F0586"/>
    <w:multiLevelType w:val="multilevel"/>
    <w:tmpl w:val="418E4916"/>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232C0B2E"/>
    <w:multiLevelType w:val="multilevel"/>
    <w:tmpl w:val="50E4922C"/>
    <w:lvl w:ilvl="0">
      <w:start w:val="1"/>
      <w:numFmt w:val="decimal"/>
      <w:lvlText w:val="%1."/>
      <w:lvlJc w:val="left"/>
      <w:pPr>
        <w:ind w:left="142"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42"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96" w:hanging="420"/>
      </w:pPr>
      <w:rPr>
        <w:rFonts w:hint="default"/>
        <w:lang w:val="uk-UA" w:eastAsia="en-US" w:bidi="ar-SA"/>
      </w:rPr>
    </w:lvl>
    <w:lvl w:ilvl="3">
      <w:numFmt w:val="bullet"/>
      <w:lvlText w:val="•"/>
      <w:lvlJc w:val="left"/>
      <w:pPr>
        <w:ind w:left="3074" w:hanging="420"/>
      </w:pPr>
      <w:rPr>
        <w:rFonts w:hint="default"/>
        <w:lang w:val="uk-UA" w:eastAsia="en-US" w:bidi="ar-SA"/>
      </w:rPr>
    </w:lvl>
    <w:lvl w:ilvl="4">
      <w:numFmt w:val="bullet"/>
      <w:lvlText w:val="•"/>
      <w:lvlJc w:val="left"/>
      <w:pPr>
        <w:ind w:left="4052" w:hanging="420"/>
      </w:pPr>
      <w:rPr>
        <w:rFonts w:hint="default"/>
        <w:lang w:val="uk-UA" w:eastAsia="en-US" w:bidi="ar-SA"/>
      </w:rPr>
    </w:lvl>
    <w:lvl w:ilvl="5">
      <w:numFmt w:val="bullet"/>
      <w:lvlText w:val="•"/>
      <w:lvlJc w:val="left"/>
      <w:pPr>
        <w:ind w:left="5031" w:hanging="420"/>
      </w:pPr>
      <w:rPr>
        <w:rFonts w:hint="default"/>
        <w:lang w:val="uk-UA" w:eastAsia="en-US" w:bidi="ar-SA"/>
      </w:rPr>
    </w:lvl>
    <w:lvl w:ilvl="6">
      <w:numFmt w:val="bullet"/>
      <w:lvlText w:val="•"/>
      <w:lvlJc w:val="left"/>
      <w:pPr>
        <w:ind w:left="6009" w:hanging="420"/>
      </w:pPr>
      <w:rPr>
        <w:rFonts w:hint="default"/>
        <w:lang w:val="uk-UA" w:eastAsia="en-US" w:bidi="ar-SA"/>
      </w:rPr>
    </w:lvl>
    <w:lvl w:ilvl="7">
      <w:numFmt w:val="bullet"/>
      <w:lvlText w:val="•"/>
      <w:lvlJc w:val="left"/>
      <w:pPr>
        <w:ind w:left="6987" w:hanging="420"/>
      </w:pPr>
      <w:rPr>
        <w:rFonts w:hint="default"/>
        <w:lang w:val="uk-UA" w:eastAsia="en-US" w:bidi="ar-SA"/>
      </w:rPr>
    </w:lvl>
    <w:lvl w:ilvl="8">
      <w:numFmt w:val="bullet"/>
      <w:lvlText w:val="•"/>
      <w:lvlJc w:val="left"/>
      <w:pPr>
        <w:ind w:left="7965" w:hanging="420"/>
      </w:pPr>
      <w:rPr>
        <w:rFonts w:hint="default"/>
        <w:lang w:val="uk-UA" w:eastAsia="en-US" w:bidi="ar-SA"/>
      </w:rPr>
    </w:lvl>
  </w:abstractNum>
  <w:abstractNum w:abstractNumId="10" w15:restartNumberingAfterBreak="0">
    <w:nsid w:val="33D81D6E"/>
    <w:multiLevelType w:val="hybridMultilevel"/>
    <w:tmpl w:val="84F8A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62D9F"/>
    <w:multiLevelType w:val="multilevel"/>
    <w:tmpl w:val="D6589C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02F2E"/>
    <w:multiLevelType w:val="hybridMultilevel"/>
    <w:tmpl w:val="7B04C636"/>
    <w:lvl w:ilvl="0" w:tplc="7270C1E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043F2E"/>
    <w:multiLevelType w:val="multilevel"/>
    <w:tmpl w:val="FAE01D2C"/>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b/>
        <w:color w:val="000000"/>
      </w:rPr>
    </w:lvl>
    <w:lvl w:ilvl="2">
      <w:start w:val="1"/>
      <w:numFmt w:val="bullet"/>
      <w:lvlText w:val=""/>
      <w:lvlJc w:val="left"/>
      <w:pPr>
        <w:tabs>
          <w:tab w:val="num" w:pos="3240"/>
        </w:tabs>
        <w:ind w:left="3240" w:hanging="360"/>
      </w:pPr>
      <w:rPr>
        <w:rFonts w:ascii="Wingdings" w:hAnsi="Wingdings" w:hint="default"/>
        <w:sz w:val="20"/>
      </w:rPr>
    </w:lvl>
    <w:lvl w:ilvl="3">
      <w:start w:val="1"/>
      <w:numFmt w:val="decimal"/>
      <w:lvlText w:val="%4."/>
      <w:lvlJc w:val="left"/>
      <w:pPr>
        <w:ind w:left="3960" w:hanging="360"/>
      </w:pPr>
      <w:rPr>
        <w:rFonts w:hint="default"/>
        <w:b/>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97B746D"/>
    <w:multiLevelType w:val="hybridMultilevel"/>
    <w:tmpl w:val="5AB07BC8"/>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E1D192B"/>
    <w:multiLevelType w:val="multilevel"/>
    <w:tmpl w:val="81D09060"/>
    <w:lvl w:ilvl="0">
      <w:start w:val="1"/>
      <w:numFmt w:val="decimal"/>
      <w:lvlText w:val="%1."/>
      <w:lvlJc w:val="left"/>
      <w:pPr>
        <w:ind w:left="0" w:firstLine="0"/>
      </w:pPr>
      <w:rPr>
        <w:rFonts w:ascii="Times New Roman" w:eastAsia="Arial" w:hAnsi="Times New Roman" w:cs="Times New Roman" w:hint="default"/>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9C7485"/>
    <w:multiLevelType w:val="hybridMultilevel"/>
    <w:tmpl w:val="544E90CC"/>
    <w:lvl w:ilvl="0" w:tplc="625CFBB8">
      <w:start w:val="3"/>
      <w:numFmt w:val="decimal"/>
      <w:lvlText w:val="%1"/>
      <w:lvlJc w:val="left"/>
      <w:pPr>
        <w:ind w:left="82" w:hanging="360"/>
      </w:pPr>
      <w:rPr>
        <w:rFonts w:hint="default"/>
      </w:rPr>
    </w:lvl>
    <w:lvl w:ilvl="1" w:tplc="04220019" w:tentative="1">
      <w:start w:val="1"/>
      <w:numFmt w:val="lowerLetter"/>
      <w:lvlText w:val="%2."/>
      <w:lvlJc w:val="left"/>
      <w:pPr>
        <w:ind w:left="802" w:hanging="360"/>
      </w:pPr>
    </w:lvl>
    <w:lvl w:ilvl="2" w:tplc="0422001B" w:tentative="1">
      <w:start w:val="1"/>
      <w:numFmt w:val="lowerRoman"/>
      <w:lvlText w:val="%3."/>
      <w:lvlJc w:val="right"/>
      <w:pPr>
        <w:ind w:left="1522" w:hanging="180"/>
      </w:pPr>
    </w:lvl>
    <w:lvl w:ilvl="3" w:tplc="0422000F" w:tentative="1">
      <w:start w:val="1"/>
      <w:numFmt w:val="decimal"/>
      <w:lvlText w:val="%4."/>
      <w:lvlJc w:val="left"/>
      <w:pPr>
        <w:ind w:left="2242" w:hanging="360"/>
      </w:pPr>
    </w:lvl>
    <w:lvl w:ilvl="4" w:tplc="04220019" w:tentative="1">
      <w:start w:val="1"/>
      <w:numFmt w:val="lowerLetter"/>
      <w:lvlText w:val="%5."/>
      <w:lvlJc w:val="left"/>
      <w:pPr>
        <w:ind w:left="2962" w:hanging="360"/>
      </w:pPr>
    </w:lvl>
    <w:lvl w:ilvl="5" w:tplc="0422001B" w:tentative="1">
      <w:start w:val="1"/>
      <w:numFmt w:val="lowerRoman"/>
      <w:lvlText w:val="%6."/>
      <w:lvlJc w:val="right"/>
      <w:pPr>
        <w:ind w:left="3682" w:hanging="180"/>
      </w:pPr>
    </w:lvl>
    <w:lvl w:ilvl="6" w:tplc="0422000F" w:tentative="1">
      <w:start w:val="1"/>
      <w:numFmt w:val="decimal"/>
      <w:lvlText w:val="%7."/>
      <w:lvlJc w:val="left"/>
      <w:pPr>
        <w:ind w:left="4402" w:hanging="360"/>
      </w:pPr>
    </w:lvl>
    <w:lvl w:ilvl="7" w:tplc="04220019" w:tentative="1">
      <w:start w:val="1"/>
      <w:numFmt w:val="lowerLetter"/>
      <w:lvlText w:val="%8."/>
      <w:lvlJc w:val="left"/>
      <w:pPr>
        <w:ind w:left="5122" w:hanging="360"/>
      </w:pPr>
    </w:lvl>
    <w:lvl w:ilvl="8" w:tplc="0422001B" w:tentative="1">
      <w:start w:val="1"/>
      <w:numFmt w:val="lowerRoman"/>
      <w:lvlText w:val="%9."/>
      <w:lvlJc w:val="right"/>
      <w:pPr>
        <w:ind w:left="5842" w:hanging="180"/>
      </w:pPr>
    </w:lvl>
  </w:abstractNum>
  <w:abstractNum w:abstractNumId="17" w15:restartNumberingAfterBreak="0">
    <w:nsid w:val="421969BA"/>
    <w:multiLevelType w:val="hybridMultilevel"/>
    <w:tmpl w:val="538ECB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2B16E4"/>
    <w:multiLevelType w:val="hybridMultilevel"/>
    <w:tmpl w:val="C4CE9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DC4A2F"/>
    <w:multiLevelType w:val="hybridMultilevel"/>
    <w:tmpl w:val="2278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531F54"/>
    <w:multiLevelType w:val="multilevel"/>
    <w:tmpl w:val="2C1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70EC4"/>
    <w:multiLevelType w:val="hybridMultilevel"/>
    <w:tmpl w:val="E3C6A182"/>
    <w:lvl w:ilvl="0" w:tplc="057A86B8">
      <w:start w:val="1"/>
      <w:numFmt w:val="decimal"/>
      <w:lvlText w:val="%1."/>
      <w:lvlJc w:val="left"/>
      <w:pPr>
        <w:ind w:left="704" w:hanging="4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60243E4"/>
    <w:multiLevelType w:val="multilevel"/>
    <w:tmpl w:val="A53EBE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F26233"/>
    <w:multiLevelType w:val="hybridMultilevel"/>
    <w:tmpl w:val="E8405D98"/>
    <w:lvl w:ilvl="0" w:tplc="77021A8C">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4" w15:restartNumberingAfterBreak="0">
    <w:nsid w:val="5A537656"/>
    <w:multiLevelType w:val="multilevel"/>
    <w:tmpl w:val="9866FCF8"/>
    <w:lvl w:ilvl="0">
      <w:start w:val="1"/>
      <w:numFmt w:val="decimal"/>
      <w:lvlText w:val="%1."/>
      <w:lvlJc w:val="left"/>
      <w:pPr>
        <w:ind w:left="1080" w:hanging="360"/>
      </w:pPr>
      <w:rPr>
        <w:rFonts w:hint="default"/>
        <w:b/>
        <w:color w:val="000000"/>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EBE66E1"/>
    <w:multiLevelType w:val="multilevel"/>
    <w:tmpl w:val="54D01B32"/>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BB24CE5"/>
    <w:multiLevelType w:val="multilevel"/>
    <w:tmpl w:val="54D01B32"/>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7826CA"/>
    <w:multiLevelType w:val="multilevel"/>
    <w:tmpl w:val="B7EE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94BD2"/>
    <w:multiLevelType w:val="hybridMultilevel"/>
    <w:tmpl w:val="1C3A3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7E62EA"/>
    <w:multiLevelType w:val="hybridMultilevel"/>
    <w:tmpl w:val="174AEEB6"/>
    <w:lvl w:ilvl="0" w:tplc="5C7423E2">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0" w15:restartNumberingAfterBreak="0">
    <w:nsid w:val="788D195D"/>
    <w:multiLevelType w:val="multilevel"/>
    <w:tmpl w:val="8D0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F33EF"/>
    <w:multiLevelType w:val="multilevel"/>
    <w:tmpl w:val="071AEC0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BC203D7"/>
    <w:multiLevelType w:val="multilevel"/>
    <w:tmpl w:val="1BB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A4B0C"/>
    <w:multiLevelType w:val="hybridMultilevel"/>
    <w:tmpl w:val="C4404E66"/>
    <w:lvl w:ilvl="0" w:tplc="2FF41BC8">
      <w:numFmt w:val="bullet"/>
      <w:lvlText w:val="-"/>
      <w:lvlJc w:val="left"/>
      <w:pPr>
        <w:ind w:left="720" w:hanging="360"/>
      </w:pPr>
      <w:rPr>
        <w:rFonts w:ascii="Calibri" w:eastAsia="Calibri" w:hAnsi="Calibri"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873614182">
    <w:abstractNumId w:val="20"/>
  </w:num>
  <w:num w:numId="2" w16cid:durableId="9723027">
    <w:abstractNumId w:val="4"/>
  </w:num>
  <w:num w:numId="3" w16cid:durableId="429863154">
    <w:abstractNumId w:val="27"/>
  </w:num>
  <w:num w:numId="4" w16cid:durableId="1516455123">
    <w:abstractNumId w:val="5"/>
  </w:num>
  <w:num w:numId="5" w16cid:durableId="447353988">
    <w:abstractNumId w:val="13"/>
  </w:num>
  <w:num w:numId="6" w16cid:durableId="1704210522">
    <w:abstractNumId w:val="32"/>
  </w:num>
  <w:num w:numId="7" w16cid:durableId="2052802624">
    <w:abstractNumId w:val="11"/>
  </w:num>
  <w:num w:numId="8" w16cid:durableId="567569679">
    <w:abstractNumId w:val="2"/>
  </w:num>
  <w:num w:numId="9" w16cid:durableId="1266229987">
    <w:abstractNumId w:val="3"/>
  </w:num>
  <w:num w:numId="10" w16cid:durableId="1182159773">
    <w:abstractNumId w:val="31"/>
  </w:num>
  <w:num w:numId="11" w16cid:durableId="630013309">
    <w:abstractNumId w:val="30"/>
  </w:num>
  <w:num w:numId="12" w16cid:durableId="1160462186">
    <w:abstractNumId w:val="1"/>
  </w:num>
  <w:num w:numId="13" w16cid:durableId="600260238">
    <w:abstractNumId w:val="19"/>
  </w:num>
  <w:num w:numId="14" w16cid:durableId="1281957581">
    <w:abstractNumId w:val="18"/>
  </w:num>
  <w:num w:numId="15" w16cid:durableId="1520508259">
    <w:abstractNumId w:val="14"/>
  </w:num>
  <w:num w:numId="16" w16cid:durableId="812016468">
    <w:abstractNumId w:val="8"/>
  </w:num>
  <w:num w:numId="17" w16cid:durableId="239603874">
    <w:abstractNumId w:val="17"/>
  </w:num>
  <w:num w:numId="18" w16cid:durableId="1105886099">
    <w:abstractNumId w:val="28"/>
  </w:num>
  <w:num w:numId="19" w16cid:durableId="1451898662">
    <w:abstractNumId w:val="33"/>
  </w:num>
  <w:num w:numId="20" w16cid:durableId="2001955658">
    <w:abstractNumId w:val="21"/>
  </w:num>
  <w:num w:numId="21" w16cid:durableId="737901993">
    <w:abstractNumId w:val="7"/>
  </w:num>
  <w:num w:numId="22" w16cid:durableId="997273820">
    <w:abstractNumId w:val="24"/>
  </w:num>
  <w:num w:numId="23" w16cid:durableId="583957072">
    <w:abstractNumId w:val="12"/>
  </w:num>
  <w:num w:numId="24" w16cid:durableId="1024940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0058946">
    <w:abstractNumId w:val="23"/>
  </w:num>
  <w:num w:numId="26" w16cid:durableId="600332246">
    <w:abstractNumId w:val="26"/>
  </w:num>
  <w:num w:numId="27" w16cid:durableId="2118327970">
    <w:abstractNumId w:val="10"/>
  </w:num>
  <w:num w:numId="28" w16cid:durableId="1359962551">
    <w:abstractNumId w:val="25"/>
  </w:num>
  <w:num w:numId="29" w16cid:durableId="938685792">
    <w:abstractNumId w:val="9"/>
  </w:num>
  <w:num w:numId="30" w16cid:durableId="443892586">
    <w:abstractNumId w:val="16"/>
  </w:num>
  <w:num w:numId="31" w16cid:durableId="20095996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802466">
    <w:abstractNumId w:val="0"/>
  </w:num>
  <w:num w:numId="33" w16cid:durableId="754472801">
    <w:abstractNumId w:val="15"/>
  </w:num>
  <w:num w:numId="34" w16cid:durableId="14229468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94"/>
    <w:rsid w:val="00013F98"/>
    <w:rsid w:val="002C3B64"/>
    <w:rsid w:val="002C3F88"/>
    <w:rsid w:val="00343E94"/>
    <w:rsid w:val="004438E0"/>
    <w:rsid w:val="004916C6"/>
    <w:rsid w:val="006422F7"/>
    <w:rsid w:val="007D2341"/>
    <w:rsid w:val="00B346C7"/>
    <w:rsid w:val="00C239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CA01"/>
  <w15:chartTrackingRefBased/>
  <w15:docId w15:val="{DA2D1F82-D322-4C87-AC8F-5E4D701E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6C6"/>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343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343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3E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3E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3E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3E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3E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3E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3E9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E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rsid w:val="00343E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3E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3E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3E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3E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3E94"/>
    <w:rPr>
      <w:rFonts w:eastAsiaTheme="majorEastAsia" w:cstheme="majorBidi"/>
      <w:color w:val="595959" w:themeColor="text1" w:themeTint="A6"/>
    </w:rPr>
  </w:style>
  <w:style w:type="character" w:customStyle="1" w:styleId="80">
    <w:name w:val="Заголовок 8 Знак"/>
    <w:basedOn w:val="a0"/>
    <w:link w:val="8"/>
    <w:uiPriority w:val="9"/>
    <w:semiHidden/>
    <w:rsid w:val="00343E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3E94"/>
    <w:rPr>
      <w:rFonts w:eastAsiaTheme="majorEastAsia" w:cstheme="majorBidi"/>
      <w:color w:val="272727" w:themeColor="text1" w:themeTint="D8"/>
    </w:rPr>
  </w:style>
  <w:style w:type="paragraph" w:styleId="a3">
    <w:name w:val="Title"/>
    <w:basedOn w:val="a"/>
    <w:next w:val="a"/>
    <w:link w:val="a4"/>
    <w:qFormat/>
    <w:rsid w:val="00343E9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343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E9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43E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43E94"/>
    <w:pPr>
      <w:spacing w:before="160"/>
      <w:jc w:val="center"/>
    </w:pPr>
    <w:rPr>
      <w:i/>
      <w:iCs/>
      <w:color w:val="404040" w:themeColor="text1" w:themeTint="BF"/>
    </w:rPr>
  </w:style>
  <w:style w:type="character" w:customStyle="1" w:styleId="a8">
    <w:name w:val="Цитата Знак"/>
    <w:basedOn w:val="a0"/>
    <w:link w:val="a7"/>
    <w:uiPriority w:val="29"/>
    <w:rsid w:val="00343E94"/>
    <w:rPr>
      <w:i/>
      <w:iCs/>
      <w:color w:val="404040" w:themeColor="text1" w:themeTint="BF"/>
    </w:rPr>
  </w:style>
  <w:style w:type="paragraph" w:styleId="a9">
    <w:name w:val="List Paragraph"/>
    <w:aliases w:val="AC List 01,Текст таблицы,Number Bullets,Elenco Normale,Chapter10,Список уровня 2,Bullet Number,Bullet 1,Use Case List Paragraph,lp1,List Paragraph1,lp11,List Paragraph11,EBRD List,CA bullets,----,Литература,название табл/рис,заголовок 1.1"/>
    <w:basedOn w:val="a"/>
    <w:link w:val="aa"/>
    <w:uiPriority w:val="34"/>
    <w:qFormat/>
    <w:rsid w:val="00343E94"/>
    <w:pPr>
      <w:ind w:left="720"/>
      <w:contextualSpacing/>
    </w:pPr>
  </w:style>
  <w:style w:type="character" w:styleId="ab">
    <w:name w:val="Intense Emphasis"/>
    <w:basedOn w:val="a0"/>
    <w:uiPriority w:val="21"/>
    <w:qFormat/>
    <w:rsid w:val="00343E94"/>
    <w:rPr>
      <w:i/>
      <w:iCs/>
      <w:color w:val="2F5496" w:themeColor="accent1" w:themeShade="BF"/>
    </w:rPr>
  </w:style>
  <w:style w:type="paragraph" w:styleId="ac">
    <w:name w:val="Intense Quote"/>
    <w:basedOn w:val="a"/>
    <w:next w:val="a"/>
    <w:link w:val="ad"/>
    <w:uiPriority w:val="30"/>
    <w:qFormat/>
    <w:rsid w:val="0034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343E94"/>
    <w:rPr>
      <w:i/>
      <w:iCs/>
      <w:color w:val="2F5496" w:themeColor="accent1" w:themeShade="BF"/>
    </w:rPr>
  </w:style>
  <w:style w:type="character" w:styleId="ae">
    <w:name w:val="Intense Reference"/>
    <w:basedOn w:val="a0"/>
    <w:uiPriority w:val="32"/>
    <w:qFormat/>
    <w:rsid w:val="00343E94"/>
    <w:rPr>
      <w:b/>
      <w:bCs/>
      <w:smallCaps/>
      <w:color w:val="2F5496" w:themeColor="accent1" w:themeShade="BF"/>
      <w:spacing w:val="5"/>
    </w:rPr>
  </w:style>
  <w:style w:type="character" w:styleId="af">
    <w:name w:val="Hyperlink"/>
    <w:uiPriority w:val="99"/>
    <w:rsid w:val="004916C6"/>
    <w:rPr>
      <w:rFonts w:cs="Times New Roman"/>
      <w:color w:val="0000FF"/>
      <w:u w:val="single"/>
    </w:rPr>
  </w:style>
  <w:style w:type="table" w:styleId="af0">
    <w:name w:val="Table Grid"/>
    <w:basedOn w:val="a1"/>
    <w:uiPriority w:val="39"/>
    <w:rsid w:val="004916C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916C6"/>
    <w:rPr>
      <w:sz w:val="16"/>
      <w:szCs w:val="16"/>
    </w:rPr>
  </w:style>
  <w:style w:type="paragraph" w:styleId="af2">
    <w:name w:val="annotation text"/>
    <w:basedOn w:val="a"/>
    <w:link w:val="af3"/>
    <w:uiPriority w:val="99"/>
    <w:semiHidden/>
    <w:unhideWhenUsed/>
    <w:rsid w:val="004916C6"/>
    <w:rPr>
      <w:sz w:val="20"/>
      <w:szCs w:val="20"/>
    </w:rPr>
  </w:style>
  <w:style w:type="character" w:customStyle="1" w:styleId="af3">
    <w:name w:val="Текст примітки Знак"/>
    <w:basedOn w:val="a0"/>
    <w:link w:val="af2"/>
    <w:uiPriority w:val="99"/>
    <w:semiHidden/>
    <w:rsid w:val="004916C6"/>
    <w:rPr>
      <w:rFonts w:ascii="Times New Roman" w:eastAsia="Times New Roman" w:hAnsi="Times New Roman" w:cs="Times New Roman"/>
      <w:kern w:val="0"/>
      <w:sz w:val="20"/>
      <w:szCs w:val="20"/>
      <w:lang w:val="ru-RU" w:eastAsia="ru-RU"/>
      <w14:ligatures w14:val="none"/>
    </w:rPr>
  </w:style>
  <w:style w:type="paragraph" w:styleId="af4">
    <w:name w:val="annotation subject"/>
    <w:basedOn w:val="af2"/>
    <w:next w:val="af2"/>
    <w:link w:val="af5"/>
    <w:uiPriority w:val="99"/>
    <w:semiHidden/>
    <w:unhideWhenUsed/>
    <w:rsid w:val="004916C6"/>
    <w:rPr>
      <w:b/>
      <w:bCs/>
    </w:rPr>
  </w:style>
  <w:style w:type="character" w:customStyle="1" w:styleId="af5">
    <w:name w:val="Тема примітки Знак"/>
    <w:basedOn w:val="af3"/>
    <w:link w:val="af4"/>
    <w:uiPriority w:val="99"/>
    <w:semiHidden/>
    <w:rsid w:val="004916C6"/>
    <w:rPr>
      <w:rFonts w:ascii="Times New Roman" w:eastAsia="Times New Roman" w:hAnsi="Times New Roman" w:cs="Times New Roman"/>
      <w:b/>
      <w:bCs/>
      <w:kern w:val="0"/>
      <w:sz w:val="20"/>
      <w:szCs w:val="20"/>
      <w:lang w:val="ru-RU" w:eastAsia="ru-RU"/>
      <w14:ligatures w14:val="none"/>
    </w:rPr>
  </w:style>
  <w:style w:type="paragraph" w:styleId="af6">
    <w:name w:val="Balloon Text"/>
    <w:basedOn w:val="a"/>
    <w:link w:val="af7"/>
    <w:uiPriority w:val="99"/>
    <w:semiHidden/>
    <w:unhideWhenUsed/>
    <w:rsid w:val="004916C6"/>
    <w:rPr>
      <w:rFonts w:ascii="Segoe UI" w:hAnsi="Segoe UI" w:cs="Segoe UI"/>
      <w:sz w:val="18"/>
      <w:szCs w:val="18"/>
    </w:rPr>
  </w:style>
  <w:style w:type="character" w:customStyle="1" w:styleId="af7">
    <w:name w:val="Текст у виносці Знак"/>
    <w:basedOn w:val="a0"/>
    <w:link w:val="af6"/>
    <w:uiPriority w:val="99"/>
    <w:semiHidden/>
    <w:rsid w:val="004916C6"/>
    <w:rPr>
      <w:rFonts w:ascii="Segoe UI" w:eastAsia="Times New Roman" w:hAnsi="Segoe UI" w:cs="Segoe UI"/>
      <w:kern w:val="0"/>
      <w:sz w:val="18"/>
      <w:szCs w:val="18"/>
      <w:lang w:val="ru-RU" w:eastAsia="ru-RU"/>
      <w14:ligatures w14:val="none"/>
    </w:rPr>
  </w:style>
  <w:style w:type="paragraph" w:customStyle="1" w:styleId="11">
    <w:name w:val="Абзац списка1"/>
    <w:basedOn w:val="a"/>
    <w:qFormat/>
    <w:rsid w:val="004916C6"/>
    <w:pPr>
      <w:suppressAutoHyphens/>
      <w:spacing w:after="200" w:line="276" w:lineRule="auto"/>
      <w:ind w:left="720"/>
    </w:pPr>
    <w:rPr>
      <w:rFonts w:ascii="Calibri" w:hAnsi="Calibri" w:cs="Calibri"/>
      <w:kern w:val="1"/>
      <w:sz w:val="22"/>
      <w:szCs w:val="22"/>
      <w:lang w:eastAsia="ar-SA"/>
    </w:rPr>
  </w:style>
  <w:style w:type="character" w:customStyle="1" w:styleId="aa">
    <w:name w:val="Абзац списку Знак"/>
    <w:aliases w:val="AC List 01 Знак,Текст таблицы Знак,Number Bullets Знак,Elenco Normale Знак,Chapter10 Знак,Список уровня 2 Знак,Bullet Number Знак,Bullet 1 Знак,Use Case List Paragraph Знак,lp1 Знак,List Paragraph1 Знак,lp11 Знак,List Paragraph11 Знак"/>
    <w:link w:val="a9"/>
    <w:uiPriority w:val="34"/>
    <w:qFormat/>
    <w:rsid w:val="004916C6"/>
  </w:style>
  <w:style w:type="character" w:customStyle="1" w:styleId="rvts44">
    <w:name w:val="rvts44"/>
    <w:basedOn w:val="a0"/>
    <w:rsid w:val="004916C6"/>
  </w:style>
  <w:style w:type="table" w:customStyle="1" w:styleId="31">
    <w:name w:val="Сетка таблицы3"/>
    <w:basedOn w:val="a1"/>
    <w:next w:val="af0"/>
    <w:uiPriority w:val="59"/>
    <w:qFormat/>
    <w:rsid w:val="004916C6"/>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916C6"/>
    <w:pPr>
      <w:spacing w:after="0" w:line="240" w:lineRule="auto"/>
    </w:pPr>
    <w:rPr>
      <w:rFonts w:ascii="Times New Roman" w:eastAsia="Times New Roman" w:hAnsi="Times New Roman" w:cs="Times New Roman"/>
      <w:kern w:val="0"/>
      <w:lang w:val="ru-RU" w:eastAsia="ru-RU"/>
      <w14:ligatures w14:val="none"/>
    </w:rPr>
  </w:style>
  <w:style w:type="character" w:customStyle="1" w:styleId="32">
    <w:name w:val="Основной текст (3)"/>
    <w:basedOn w:val="a0"/>
    <w:rsid w:val="004916C6"/>
    <w:rPr>
      <w:rFonts w:ascii="Tahoma" w:eastAsia="Tahoma" w:hAnsi="Tahoma" w:cs="Tahoma"/>
      <w:b w:val="0"/>
      <w:bCs w:val="0"/>
      <w:i w:val="0"/>
      <w:iCs w:val="0"/>
      <w:smallCaps w:val="0"/>
      <w:strike w:val="0"/>
      <w:color w:val="000000"/>
      <w:spacing w:val="0"/>
      <w:w w:val="100"/>
      <w:position w:val="0"/>
      <w:sz w:val="20"/>
      <w:szCs w:val="20"/>
      <w:u w:val="none"/>
      <w:lang w:val="uk-UA" w:eastAsia="uk-UA" w:bidi="uk-UA"/>
    </w:rPr>
  </w:style>
  <w:style w:type="paragraph" w:customStyle="1" w:styleId="afa">
    <w:name w:val="Нормальний текст"/>
    <w:basedOn w:val="a"/>
    <w:uiPriority w:val="99"/>
    <w:rsid w:val="004916C6"/>
    <w:pPr>
      <w:spacing w:before="120"/>
      <w:ind w:firstLine="567"/>
    </w:pPr>
    <w:rPr>
      <w:rFonts w:ascii="Antiqua" w:hAnsi="Antiqua"/>
      <w:sz w:val="26"/>
      <w:szCs w:val="20"/>
      <w:lang w:val="uk-UA"/>
    </w:rPr>
  </w:style>
  <w:style w:type="paragraph" w:styleId="af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fc"/>
    <w:qFormat/>
    <w:rsid w:val="004916C6"/>
    <w:pPr>
      <w:suppressAutoHyphens/>
      <w:spacing w:before="100" w:after="100"/>
    </w:pPr>
    <w:rPr>
      <w:lang w:eastAsia="ar-SA"/>
    </w:rPr>
  </w:style>
  <w:style w:type="character" w:customStyle="1" w:styleId="afc">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b"/>
    <w:qFormat/>
    <w:locked/>
    <w:rsid w:val="004916C6"/>
    <w:rPr>
      <w:rFonts w:ascii="Times New Roman" w:eastAsia="Times New Roman" w:hAnsi="Times New Roman" w:cs="Times New Roman"/>
      <w:kern w:val="0"/>
      <w:lang w:val="ru-RU" w:eastAsia="ar-SA"/>
      <w14:ligatures w14:val="none"/>
    </w:rPr>
  </w:style>
  <w:style w:type="character" w:customStyle="1" w:styleId="12">
    <w:name w:val="Неразрешенное упоминание1"/>
    <w:basedOn w:val="a0"/>
    <w:uiPriority w:val="99"/>
    <w:semiHidden/>
    <w:unhideWhenUsed/>
    <w:rsid w:val="004916C6"/>
    <w:rPr>
      <w:color w:val="605E5C"/>
      <w:shd w:val="clear" w:color="auto" w:fill="E1DFDD"/>
    </w:rPr>
  </w:style>
  <w:style w:type="paragraph" w:styleId="afd">
    <w:name w:val="header"/>
    <w:basedOn w:val="a"/>
    <w:link w:val="afe"/>
    <w:uiPriority w:val="99"/>
    <w:unhideWhenUsed/>
    <w:rsid w:val="004916C6"/>
    <w:pPr>
      <w:tabs>
        <w:tab w:val="center" w:pos="4677"/>
        <w:tab w:val="right" w:pos="9355"/>
      </w:tabs>
    </w:pPr>
  </w:style>
  <w:style w:type="character" w:customStyle="1" w:styleId="afe">
    <w:name w:val="Верхній колонтитул Знак"/>
    <w:basedOn w:val="a0"/>
    <w:link w:val="afd"/>
    <w:uiPriority w:val="99"/>
    <w:rsid w:val="004916C6"/>
    <w:rPr>
      <w:rFonts w:ascii="Times New Roman" w:eastAsia="Times New Roman" w:hAnsi="Times New Roman" w:cs="Times New Roman"/>
      <w:kern w:val="0"/>
      <w:lang w:val="ru-RU" w:eastAsia="ru-RU"/>
      <w14:ligatures w14:val="none"/>
    </w:rPr>
  </w:style>
  <w:style w:type="paragraph" w:styleId="aff">
    <w:name w:val="footer"/>
    <w:basedOn w:val="a"/>
    <w:link w:val="aff0"/>
    <w:uiPriority w:val="99"/>
    <w:unhideWhenUsed/>
    <w:rsid w:val="004916C6"/>
    <w:pPr>
      <w:tabs>
        <w:tab w:val="center" w:pos="4677"/>
        <w:tab w:val="right" w:pos="9355"/>
      </w:tabs>
    </w:pPr>
  </w:style>
  <w:style w:type="character" w:customStyle="1" w:styleId="aff0">
    <w:name w:val="Нижній колонтитул Знак"/>
    <w:basedOn w:val="a0"/>
    <w:link w:val="aff"/>
    <w:uiPriority w:val="99"/>
    <w:rsid w:val="004916C6"/>
    <w:rPr>
      <w:rFonts w:ascii="Times New Roman" w:eastAsia="Times New Roman" w:hAnsi="Times New Roman" w:cs="Times New Roman"/>
      <w:kern w:val="0"/>
      <w:lang w:val="ru-RU" w:eastAsia="ru-RU"/>
      <w14:ligatures w14:val="none"/>
    </w:rPr>
  </w:style>
  <w:style w:type="paragraph" w:customStyle="1" w:styleId="western">
    <w:name w:val="western"/>
    <w:basedOn w:val="a"/>
    <w:rsid w:val="004916C6"/>
    <w:pPr>
      <w:spacing w:before="100" w:beforeAutospacing="1" w:after="198" w:line="288" w:lineRule="auto"/>
      <w:jc w:val="both"/>
    </w:pPr>
    <w:rPr>
      <w:b/>
      <w:bCs/>
      <w:color w:val="000000"/>
      <w:sz w:val="22"/>
      <w:szCs w:val="22"/>
    </w:rPr>
  </w:style>
  <w:style w:type="character" w:styleId="aff1">
    <w:name w:val="Strong"/>
    <w:uiPriority w:val="22"/>
    <w:qFormat/>
    <w:rsid w:val="004916C6"/>
    <w:rPr>
      <w:b/>
      <w:bCs/>
    </w:rPr>
  </w:style>
  <w:style w:type="table" w:customStyle="1" w:styleId="13">
    <w:name w:val="Сетка таблицы1"/>
    <w:basedOn w:val="a1"/>
    <w:next w:val="af0"/>
    <w:uiPriority w:val="39"/>
    <w:rsid w:val="004916C6"/>
    <w:pPr>
      <w:spacing w:after="0" w:line="240" w:lineRule="auto"/>
    </w:pPr>
    <w:rPr>
      <w:rFonts w:ascii="Arial" w:eastAsia="Arial" w:hAnsi="Arial" w:cs="Arial"/>
      <w:kern w:val="0"/>
      <w:sz w:val="22"/>
      <w:szCs w:val="22"/>
      <w:lang w:val="ru"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4916C6"/>
    <w:pPr>
      <w:spacing w:after="0" w:line="240" w:lineRule="auto"/>
    </w:pPr>
    <w:rPr>
      <w:rFonts w:ascii="Arial" w:eastAsia="Arial" w:hAnsi="Arial" w:cs="Arial"/>
      <w:kern w:val="0"/>
      <w:sz w:val="22"/>
      <w:szCs w:val="22"/>
      <w:lang w:val="ru"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інтервалів Знак"/>
    <w:link w:val="af8"/>
    <w:uiPriority w:val="1"/>
    <w:locked/>
    <w:rsid w:val="004916C6"/>
    <w:rPr>
      <w:rFonts w:ascii="Times New Roman" w:eastAsia="Times New Roman" w:hAnsi="Times New Roman" w:cs="Times New Roman"/>
      <w:kern w:val="0"/>
      <w:lang w:val="ru-RU" w:eastAsia="ru-RU"/>
      <w14:ligatures w14:val="none"/>
    </w:rPr>
  </w:style>
  <w:style w:type="character" w:customStyle="1" w:styleId="docdata">
    <w:name w:val="docdata"/>
    <w:aliases w:val="docy,v5,1544,baiaagaaboqcaaadqqqaaavpbaaaaaaaaaaaaaaaaaaaaaaaaaaaaaaaaaaaaaaaaaaaaaaaaaaaaaaaaaaaaaaaaaaaaaaaaaaaaaaaaaaaaaaaaaaaaaaaaaaaaaaaaaaaaaaaaaaaaaaaaaaaaaaaaaaaaaaaaaaaaaaaaaaaaaaaaaaaaaaaaaaaaaaaaaaaaaaaaaaaaaaaaaaaaaaaaaaaaaaaaaaaaaaa"/>
    <w:basedOn w:val="a0"/>
    <w:rsid w:val="004916C6"/>
  </w:style>
  <w:style w:type="table" w:customStyle="1" w:styleId="210">
    <w:name w:val="Сетка таблицы21"/>
    <w:basedOn w:val="a1"/>
    <w:next w:val="af0"/>
    <w:uiPriority w:val="39"/>
    <w:qFormat/>
    <w:rsid w:val="004916C6"/>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916C6"/>
    <w:pPr>
      <w:spacing w:before="100" w:beforeAutospacing="1" w:after="100" w:afterAutospacing="1"/>
    </w:pPr>
  </w:style>
  <w:style w:type="paragraph" w:styleId="aff2">
    <w:name w:val="Body Text"/>
    <w:basedOn w:val="a"/>
    <w:link w:val="aff3"/>
    <w:uiPriority w:val="99"/>
    <w:rsid w:val="004916C6"/>
    <w:pPr>
      <w:overflowPunct w:val="0"/>
      <w:autoSpaceDE w:val="0"/>
      <w:autoSpaceDN w:val="0"/>
      <w:adjustRightInd w:val="0"/>
      <w:spacing w:before="200" w:line="300" w:lineRule="auto"/>
      <w:textAlignment w:val="baseline"/>
    </w:pPr>
    <w:rPr>
      <w:sz w:val="22"/>
      <w:szCs w:val="22"/>
      <w:lang w:val="uk-UA"/>
    </w:rPr>
  </w:style>
  <w:style w:type="character" w:customStyle="1" w:styleId="aff3">
    <w:name w:val="Основний текст Знак"/>
    <w:basedOn w:val="a0"/>
    <w:link w:val="aff2"/>
    <w:uiPriority w:val="99"/>
    <w:rsid w:val="004916C6"/>
    <w:rPr>
      <w:rFonts w:ascii="Times New Roman" w:eastAsia="Times New Roman" w:hAnsi="Times New Roman" w:cs="Times New Roman"/>
      <w:kern w:val="0"/>
      <w:sz w:val="22"/>
      <w:szCs w:val="22"/>
      <w:lang w:eastAsia="ru-RU"/>
      <w14:ligatures w14:val="none"/>
    </w:rPr>
  </w:style>
  <w:style w:type="character" w:customStyle="1" w:styleId="22">
    <w:name w:val="Основной текст (2)_"/>
    <w:link w:val="23"/>
    <w:uiPriority w:val="99"/>
    <w:locked/>
    <w:rsid w:val="004916C6"/>
    <w:rPr>
      <w:sz w:val="19"/>
      <w:shd w:val="clear" w:color="auto" w:fill="FFFFFF"/>
    </w:rPr>
  </w:style>
  <w:style w:type="paragraph" w:customStyle="1" w:styleId="23">
    <w:name w:val="Основной текст (2)"/>
    <w:basedOn w:val="a"/>
    <w:link w:val="22"/>
    <w:uiPriority w:val="99"/>
    <w:rsid w:val="004916C6"/>
    <w:pPr>
      <w:widowControl w:val="0"/>
      <w:shd w:val="clear" w:color="auto" w:fill="FFFFFF"/>
      <w:spacing w:before="420" w:after="180" w:line="240" w:lineRule="atLeast"/>
      <w:jc w:val="both"/>
    </w:pPr>
    <w:rPr>
      <w:rFonts w:asciiTheme="minorHAnsi" w:eastAsiaTheme="minorHAnsi" w:hAnsiTheme="minorHAnsi" w:cstheme="minorBidi"/>
      <w:kern w:val="2"/>
      <w:sz w:val="19"/>
      <w:lang w:val="uk-UA" w:eastAsia="en-US"/>
      <w14:ligatures w14:val="standardContextual"/>
    </w:rPr>
  </w:style>
  <w:style w:type="paragraph" w:styleId="33">
    <w:name w:val="Body Text 3"/>
    <w:basedOn w:val="a"/>
    <w:link w:val="34"/>
    <w:uiPriority w:val="99"/>
    <w:semiHidden/>
    <w:unhideWhenUsed/>
    <w:rsid w:val="004916C6"/>
    <w:pPr>
      <w:spacing w:after="120"/>
    </w:pPr>
    <w:rPr>
      <w:sz w:val="16"/>
      <w:szCs w:val="16"/>
    </w:rPr>
  </w:style>
  <w:style w:type="character" w:customStyle="1" w:styleId="34">
    <w:name w:val="Основний текст 3 Знак"/>
    <w:basedOn w:val="a0"/>
    <w:link w:val="33"/>
    <w:uiPriority w:val="99"/>
    <w:semiHidden/>
    <w:rsid w:val="004916C6"/>
    <w:rPr>
      <w:rFonts w:ascii="Times New Roman" w:eastAsia="Times New Roman" w:hAnsi="Times New Roman" w:cs="Times New Roman"/>
      <w:kern w:val="0"/>
      <w:sz w:val="16"/>
      <w:szCs w:val="16"/>
      <w:lang w:val="ru-RU" w:eastAsia="ru-RU"/>
      <w14:ligatures w14:val="none"/>
    </w:rPr>
  </w:style>
  <w:style w:type="table" w:customStyle="1" w:styleId="TableNormal">
    <w:name w:val="Table Normal"/>
    <w:uiPriority w:val="2"/>
    <w:semiHidden/>
    <w:unhideWhenUsed/>
    <w:qFormat/>
    <w:rsid w:val="004916C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16C6"/>
    <w:pPr>
      <w:widowControl w:val="0"/>
      <w:autoSpaceDE w:val="0"/>
      <w:autoSpaceDN w:val="0"/>
    </w:pPr>
    <w:rPr>
      <w:sz w:val="22"/>
      <w:szCs w:val="22"/>
      <w:lang w:val="uk-UA" w:eastAsia="en-US"/>
    </w:rPr>
  </w:style>
  <w:style w:type="paragraph" w:customStyle="1" w:styleId="14">
    <w:name w:val="Обычный (веб)1"/>
    <w:basedOn w:val="a"/>
    <w:qFormat/>
    <w:rsid w:val="004916C6"/>
    <w:pPr>
      <w:widowControl w:val="0"/>
      <w:suppressAutoHyphens/>
      <w:spacing w:before="280" w:after="280"/>
      <w:textAlignment w:val="baseline"/>
    </w:pPr>
    <w:rPr>
      <w:rFonts w:eastAsia="NSimSun" w:cs="Arial"/>
      <w:color w:val="000000"/>
      <w:kern w:val="2"/>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24182</Words>
  <Characters>13784</Characters>
  <Application>Microsoft Office Word</Application>
  <DocSecurity>0</DocSecurity>
  <Lines>114</Lines>
  <Paragraphs>75</Paragraphs>
  <ScaleCrop>false</ScaleCrop>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ЗАГОРОДНА ЛАРИСА ПЕТРІВНА</dc:creator>
  <cp:keywords/>
  <dc:description/>
  <cp:lastModifiedBy>БОБРОВА ІННА ОЛЕКСІЇВНА</cp:lastModifiedBy>
  <cp:revision>2</cp:revision>
  <dcterms:created xsi:type="dcterms:W3CDTF">2026-03-16T12:10:00Z</dcterms:created>
  <dcterms:modified xsi:type="dcterms:W3CDTF">2026-03-16T12:10:00Z</dcterms:modified>
</cp:coreProperties>
</file>